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41" w:rsidRPr="00F23A3C" w:rsidRDefault="00C51F41" w:rsidP="00C51F41">
      <w:pPr>
        <w:jc w:val="center"/>
        <w:rPr>
          <w:rFonts w:ascii="Century Gothic" w:hAnsi="Century Gothic" w:cs="Aharoni"/>
          <w:sz w:val="24"/>
          <w:szCs w:val="24"/>
        </w:rPr>
      </w:pPr>
      <w:bookmarkStart w:id="0" w:name="_GoBack"/>
      <w:bookmarkEnd w:id="0"/>
      <w:r w:rsidRPr="00F23A3C">
        <w:rPr>
          <w:rFonts w:ascii="Century Gothic" w:hAnsi="Century Gothic" w:cs="Aharoni"/>
          <w:b/>
          <w:sz w:val="24"/>
          <w:szCs w:val="24"/>
        </w:rPr>
        <w:t>Najít sílu znovu se narodit. Do kin míří film Fénix</w:t>
      </w:r>
    </w:p>
    <w:p w:rsidR="00E23BD0" w:rsidRDefault="00455A0E" w:rsidP="00F351FF">
      <w:pPr>
        <w:pStyle w:val="Pa6"/>
        <w:spacing w:after="340"/>
        <w:jc w:val="both"/>
        <w:rPr>
          <w:rFonts w:ascii="Century Gothic" w:hAnsi="Century Gothic" w:cs="Aharoni"/>
          <w:b/>
          <w:sz w:val="22"/>
          <w:szCs w:val="22"/>
        </w:rPr>
      </w:pPr>
      <w:r>
        <w:rPr>
          <w:rFonts w:ascii="Century Gothic" w:hAnsi="Century Gothic" w:cs="Aharon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379B38A6" wp14:editId="58D8FA77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050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84" y="21429"/>
                <wp:lineTo x="21384" y="0"/>
                <wp:lineTo x="0" y="0"/>
              </wp:wrapPolygon>
            </wp:wrapTight>
            <wp:docPr id="3" name="Obrázek 3" descr="C:\Users\acfk\Desktop\11_27_4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fk\Desktop\11_27_47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5" r="31100"/>
                    <a:stretch/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D0">
        <w:rPr>
          <w:rFonts w:ascii="Century Gothic" w:hAnsi="Century Gothic" w:cs="Aharoni"/>
          <w:b/>
          <w:sz w:val="22"/>
          <w:szCs w:val="22"/>
        </w:rPr>
        <w:t xml:space="preserve">Christian </w:t>
      </w:r>
      <w:proofErr w:type="spellStart"/>
      <w:r w:rsidR="00E23BD0">
        <w:rPr>
          <w:rFonts w:ascii="Century Gothic" w:hAnsi="Century Gothic" w:cs="Aharoni"/>
          <w:b/>
          <w:sz w:val="22"/>
          <w:szCs w:val="22"/>
        </w:rPr>
        <w:t>Petzold</w:t>
      </w:r>
      <w:proofErr w:type="spellEnd"/>
      <w:r w:rsidR="00E23BD0">
        <w:rPr>
          <w:rFonts w:ascii="Century Gothic" w:hAnsi="Century Gothic" w:cs="Aharoni"/>
          <w:b/>
          <w:sz w:val="22"/>
          <w:szCs w:val="22"/>
        </w:rPr>
        <w:t xml:space="preserve"> </w:t>
      </w:r>
      <w:r w:rsidR="00B5158B" w:rsidRPr="00E23BD0">
        <w:rPr>
          <w:rFonts w:ascii="Century Gothic" w:hAnsi="Century Gothic" w:cs="Aharoni"/>
          <w:b/>
          <w:sz w:val="22"/>
          <w:szCs w:val="22"/>
        </w:rPr>
        <w:t>se rozhodl vyplnit mezeru v německé</w:t>
      </w:r>
      <w:r w:rsidR="00E23BD0">
        <w:rPr>
          <w:rFonts w:ascii="Century Gothic" w:hAnsi="Century Gothic" w:cs="Aharoni"/>
          <w:b/>
          <w:sz w:val="22"/>
          <w:szCs w:val="22"/>
        </w:rPr>
        <w:t xml:space="preserve"> </w:t>
      </w:r>
      <w:r w:rsidR="00B5158B" w:rsidRPr="00E23BD0">
        <w:rPr>
          <w:rFonts w:ascii="Century Gothic" w:hAnsi="Century Gothic" w:cs="Aharoni"/>
          <w:b/>
          <w:sz w:val="22"/>
          <w:szCs w:val="22"/>
        </w:rPr>
        <w:t>kinematografii</w:t>
      </w:r>
      <w:r w:rsidR="00F351FF">
        <w:rPr>
          <w:rFonts w:ascii="Century Gothic" w:hAnsi="Century Gothic" w:cs="Aharoni"/>
          <w:b/>
          <w:sz w:val="22"/>
          <w:szCs w:val="22"/>
        </w:rPr>
        <w:t xml:space="preserve"> mapující druhou světovou vál</w:t>
      </w:r>
      <w:r w:rsidR="00F351FF" w:rsidRPr="00F351FF">
        <w:rPr>
          <w:rFonts w:ascii="Century Gothic" w:hAnsi="Century Gothic" w:cs="Aharoni"/>
          <w:b/>
          <w:sz w:val="22"/>
          <w:szCs w:val="22"/>
        </w:rPr>
        <w:t>ku</w:t>
      </w:r>
      <w:r w:rsidR="00B5158B" w:rsidRPr="00E23BD0">
        <w:rPr>
          <w:rFonts w:ascii="Century Gothic" w:hAnsi="Century Gothic" w:cs="Aharoni"/>
          <w:b/>
          <w:sz w:val="22"/>
          <w:szCs w:val="22"/>
        </w:rPr>
        <w:t xml:space="preserve"> a odvyprávět příběh</w:t>
      </w:r>
      <w:r w:rsidR="00F23A3C" w:rsidRPr="00E23BD0">
        <w:rPr>
          <w:rFonts w:ascii="Century Gothic" w:hAnsi="Century Gothic" w:cs="Aharoni"/>
          <w:b/>
          <w:sz w:val="22"/>
          <w:szCs w:val="22"/>
        </w:rPr>
        <w:t xml:space="preserve"> lásky</w:t>
      </w:r>
      <w:r w:rsidR="00F351FF">
        <w:rPr>
          <w:rFonts w:ascii="Century Gothic" w:hAnsi="Century Gothic" w:cs="Aharoni"/>
          <w:b/>
          <w:sz w:val="22"/>
          <w:szCs w:val="22"/>
        </w:rPr>
        <w:t xml:space="preserve"> drasticky</w:t>
      </w:r>
      <w:r w:rsidR="00F23A3C" w:rsidRPr="00E23BD0">
        <w:rPr>
          <w:rFonts w:ascii="Century Gothic" w:hAnsi="Century Gothic" w:cs="Aharoni"/>
          <w:b/>
          <w:sz w:val="22"/>
          <w:szCs w:val="22"/>
        </w:rPr>
        <w:t xml:space="preserve"> proměněné</w:t>
      </w:r>
      <w:r w:rsidR="00E23BD0">
        <w:rPr>
          <w:rFonts w:ascii="Century Gothic" w:hAnsi="Century Gothic" w:cs="Aharoni"/>
          <w:b/>
          <w:sz w:val="22"/>
          <w:szCs w:val="22"/>
        </w:rPr>
        <w:t xml:space="preserve"> </w:t>
      </w:r>
      <w:r w:rsidR="00B5158B" w:rsidRPr="00E23BD0">
        <w:rPr>
          <w:rFonts w:ascii="Century Gothic" w:hAnsi="Century Gothic" w:cs="Aharoni"/>
          <w:b/>
          <w:sz w:val="22"/>
          <w:szCs w:val="22"/>
        </w:rPr>
        <w:t xml:space="preserve">po návratu z koncentračního </w:t>
      </w:r>
      <w:r w:rsidR="00F23A3C" w:rsidRPr="00E23BD0">
        <w:rPr>
          <w:rFonts w:ascii="Century Gothic" w:hAnsi="Century Gothic" w:cs="Aharoni"/>
          <w:b/>
          <w:sz w:val="22"/>
          <w:szCs w:val="22"/>
        </w:rPr>
        <w:t xml:space="preserve">tábora k nepoznání.  </w:t>
      </w:r>
    </w:p>
    <w:p w:rsidR="00C51F41" w:rsidRDefault="00E23BD0" w:rsidP="0074481E">
      <w:pPr>
        <w:pStyle w:val="Pa6"/>
        <w:spacing w:after="340"/>
        <w:jc w:val="both"/>
        <w:rPr>
          <w:rFonts w:ascii="Century Gothic" w:hAnsi="Century Gothic"/>
        </w:rPr>
      </w:pPr>
      <w:r w:rsidRPr="0074481E">
        <w:rPr>
          <w:rFonts w:ascii="Century Gothic" w:hAnsi="Century Gothic" w:cs="Domaine Text"/>
          <w:color w:val="000000"/>
          <w:sz w:val="22"/>
          <w:szCs w:val="22"/>
        </w:rPr>
        <w:t>Jeden z nejvýznamnějších německých režisérů současnosti se inspiroval knihou Návrat z</w:t>
      </w:r>
      <w:r w:rsidR="0074481E">
        <w:rPr>
          <w:rFonts w:ascii="Century Gothic" w:hAnsi="Century Gothic" w:cs="Domaine Text"/>
          <w:color w:val="000000"/>
          <w:sz w:val="22"/>
          <w:szCs w:val="22"/>
        </w:rPr>
        <w:t xml:space="preserve"> </w:t>
      </w:r>
      <w:r w:rsidRPr="0074481E">
        <w:rPr>
          <w:rFonts w:ascii="Century Gothic" w:hAnsi="Century Gothic" w:cs="Domaine Text"/>
          <w:color w:val="000000"/>
          <w:sz w:val="22"/>
          <w:szCs w:val="22"/>
        </w:rPr>
        <w:t>popela od Huber</w:t>
      </w:r>
      <w:r w:rsidRPr="0074481E">
        <w:rPr>
          <w:rFonts w:ascii="Century Gothic" w:hAnsi="Century Gothic" w:cs="Domaine Text"/>
          <w:color w:val="000000"/>
          <w:sz w:val="22"/>
          <w:szCs w:val="22"/>
        </w:rPr>
        <w:softHyphen/>
        <w:t xml:space="preserve">ta </w:t>
      </w:r>
      <w:proofErr w:type="spellStart"/>
      <w:r w:rsidRPr="0074481E">
        <w:rPr>
          <w:rFonts w:ascii="Century Gothic" w:hAnsi="Century Gothic" w:cs="Domaine Text"/>
          <w:color w:val="000000"/>
          <w:sz w:val="22"/>
          <w:szCs w:val="22"/>
        </w:rPr>
        <w:t>Monteilheta</w:t>
      </w:r>
      <w:proofErr w:type="spellEnd"/>
      <w:r w:rsidRPr="0074481E">
        <w:rPr>
          <w:rFonts w:ascii="Century Gothic" w:hAnsi="Century Gothic" w:cs="Domaine Text"/>
          <w:color w:val="000000"/>
          <w:sz w:val="22"/>
          <w:szCs w:val="22"/>
        </w:rPr>
        <w:t xml:space="preserve">, z níž čerpá i </w:t>
      </w:r>
      <w:proofErr w:type="spellStart"/>
      <w:r w:rsidRPr="0074481E">
        <w:rPr>
          <w:rFonts w:ascii="Century Gothic" w:hAnsi="Century Gothic" w:cs="Domaine Text"/>
          <w:color w:val="000000"/>
          <w:sz w:val="22"/>
          <w:szCs w:val="22"/>
        </w:rPr>
        <w:t>Hitchcockovo</w:t>
      </w:r>
      <w:proofErr w:type="spellEnd"/>
      <w:r w:rsidRPr="0074481E">
        <w:rPr>
          <w:rFonts w:ascii="Century Gothic" w:hAnsi="Century Gothic" w:cs="Domaine Text"/>
          <w:color w:val="000000"/>
          <w:sz w:val="22"/>
          <w:szCs w:val="22"/>
        </w:rPr>
        <w:t xml:space="preserve"> </w:t>
      </w:r>
      <w:proofErr w:type="spellStart"/>
      <w:r w:rsidRPr="0074481E">
        <w:rPr>
          <w:rFonts w:ascii="Century Gothic" w:hAnsi="Century Gothic" w:cs="Domaine Text"/>
          <w:color w:val="000000"/>
          <w:sz w:val="22"/>
          <w:szCs w:val="22"/>
        </w:rPr>
        <w:t>Vertigo</w:t>
      </w:r>
      <w:proofErr w:type="spellEnd"/>
      <w:r w:rsidRPr="0074481E">
        <w:rPr>
          <w:rFonts w:ascii="Century Gothic" w:hAnsi="Century Gothic" w:cs="Domaine Text"/>
          <w:color w:val="000000"/>
          <w:sz w:val="22"/>
          <w:szCs w:val="22"/>
        </w:rPr>
        <w:t>. Kombinaci</w:t>
      </w:r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 xml:space="preserve"> </w:t>
      </w:r>
      <w:proofErr w:type="spellStart"/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>Vertiga</w:t>
      </w:r>
      <w:proofErr w:type="spellEnd"/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 xml:space="preserve"> a návrat</w:t>
      </w:r>
      <w:r w:rsidR="0074481E">
        <w:rPr>
          <w:rFonts w:ascii="Century Gothic" w:hAnsi="Century Gothic" w:cs="Domaine Text"/>
          <w:color w:val="000000"/>
          <w:sz w:val="22"/>
          <w:szCs w:val="22"/>
        </w:rPr>
        <w:t>u</w:t>
      </w:r>
      <w:r w:rsidRPr="0074481E">
        <w:rPr>
          <w:rFonts w:ascii="Century Gothic" w:hAnsi="Century Gothic" w:cs="Domaine Text"/>
          <w:color w:val="000000"/>
          <w:sz w:val="22"/>
          <w:szCs w:val="22"/>
        </w:rPr>
        <w:t xml:space="preserve"> z koncentračního tábora</w:t>
      </w:r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 xml:space="preserve"> se rozhodl z</w:t>
      </w:r>
      <w:r w:rsidR="0074481E">
        <w:rPr>
          <w:rFonts w:ascii="Century Gothic" w:hAnsi="Century Gothic" w:cs="Domaine Text"/>
          <w:color w:val="000000"/>
          <w:sz w:val="22"/>
          <w:szCs w:val="22"/>
        </w:rPr>
        <w:t xml:space="preserve"> </w:t>
      </w:r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>Francie</w:t>
      </w:r>
      <w:r w:rsidRPr="0074481E">
        <w:rPr>
          <w:rFonts w:ascii="Century Gothic" w:hAnsi="Century Gothic" w:cs="Domaine Text"/>
          <w:color w:val="000000"/>
          <w:sz w:val="22"/>
          <w:szCs w:val="22"/>
        </w:rPr>
        <w:t>,</w:t>
      </w:r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 xml:space="preserve"> původního místa děje, přenést do Německa. </w:t>
      </w:r>
      <w:r w:rsidRPr="0074481E">
        <w:rPr>
          <w:rFonts w:ascii="Century Gothic" w:hAnsi="Century Gothic" w:cs="Domaine Text"/>
          <w:color w:val="000000"/>
          <w:sz w:val="22"/>
          <w:szCs w:val="22"/>
        </w:rPr>
        <w:t xml:space="preserve"> </w:t>
      </w:r>
      <w:r w:rsidR="00F351FF">
        <w:rPr>
          <w:rFonts w:ascii="Century Gothic" w:hAnsi="Century Gothic" w:cs="Domaine Text"/>
          <w:color w:val="000000"/>
          <w:sz w:val="22"/>
          <w:szCs w:val="22"/>
        </w:rPr>
        <w:t>Příběh odvyprávěl</w:t>
      </w:r>
      <w:r w:rsidR="0074481E" w:rsidRPr="0074481E">
        <w:rPr>
          <w:rFonts w:ascii="Century Gothic" w:hAnsi="Century Gothic" w:cs="Domaine Text"/>
          <w:color w:val="000000"/>
          <w:sz w:val="22"/>
          <w:szCs w:val="22"/>
        </w:rPr>
        <w:t xml:space="preserve"> skrz kvalitní a osvědčené herce. </w:t>
      </w:r>
      <w:r w:rsidR="00F23A3C" w:rsidRPr="0074481E">
        <w:rPr>
          <w:rFonts w:ascii="Century Gothic" w:hAnsi="Century Gothic" w:cs="Aharoni"/>
          <w:sz w:val="22"/>
          <w:szCs w:val="22"/>
        </w:rPr>
        <w:t>K</w:t>
      </w:r>
      <w:r w:rsidR="00B5158B" w:rsidRPr="0074481E">
        <w:rPr>
          <w:rFonts w:ascii="Century Gothic" w:hAnsi="Century Gothic" w:cs="Aharoni"/>
          <w:sz w:val="22"/>
          <w:szCs w:val="22"/>
        </w:rPr>
        <w:t xml:space="preserve"> narození ze svého popela</w:t>
      </w:r>
      <w:r w:rsidR="00F23A3C" w:rsidRPr="0074481E">
        <w:rPr>
          <w:rFonts w:ascii="Century Gothic" w:hAnsi="Century Gothic" w:cs="Aharoni"/>
          <w:sz w:val="22"/>
          <w:szCs w:val="22"/>
        </w:rPr>
        <w:t xml:space="preserve"> tak musí v hlavní roli sebrat všechnu sílu </w:t>
      </w:r>
      <w:r w:rsidR="00F23A3C" w:rsidRPr="0074481E">
        <w:rPr>
          <w:rFonts w:ascii="Century Gothic" w:hAnsi="Century Gothic" w:cs="Aharoni"/>
          <w:b/>
          <w:sz w:val="22"/>
          <w:szCs w:val="22"/>
        </w:rPr>
        <w:t xml:space="preserve">Nina </w:t>
      </w:r>
      <w:proofErr w:type="spellStart"/>
      <w:r w:rsidR="00F23A3C" w:rsidRPr="0074481E">
        <w:rPr>
          <w:rFonts w:ascii="Century Gothic" w:hAnsi="Century Gothic" w:cs="Aharoni"/>
          <w:b/>
          <w:sz w:val="22"/>
          <w:szCs w:val="22"/>
        </w:rPr>
        <w:t>Hossová</w:t>
      </w:r>
      <w:proofErr w:type="spellEnd"/>
      <w:r w:rsidR="00F23A3C" w:rsidRPr="0074481E">
        <w:rPr>
          <w:rFonts w:ascii="Century Gothic" w:hAnsi="Century Gothic" w:cs="Aharoni"/>
          <w:sz w:val="22"/>
          <w:szCs w:val="22"/>
        </w:rPr>
        <w:t xml:space="preserve"> (Nelly) po boku bývalého muže </w:t>
      </w:r>
      <w:r w:rsidR="00F23A3C" w:rsidRPr="0074481E">
        <w:rPr>
          <w:rFonts w:ascii="Century Gothic" w:hAnsi="Century Gothic" w:cs="Aharoni"/>
          <w:b/>
          <w:sz w:val="22"/>
          <w:szCs w:val="22"/>
        </w:rPr>
        <w:t xml:space="preserve">Ronalda </w:t>
      </w:r>
      <w:proofErr w:type="spellStart"/>
      <w:r w:rsidR="00F23A3C" w:rsidRPr="0074481E">
        <w:rPr>
          <w:rFonts w:ascii="Century Gothic" w:hAnsi="Century Gothic" w:cs="Aharoni"/>
          <w:b/>
          <w:sz w:val="22"/>
          <w:szCs w:val="22"/>
        </w:rPr>
        <w:t>Zehrfelda</w:t>
      </w:r>
      <w:proofErr w:type="spellEnd"/>
      <w:r w:rsidR="0074481E">
        <w:rPr>
          <w:rFonts w:ascii="Century Gothic" w:hAnsi="Century Gothic" w:cs="Aharoni"/>
          <w:b/>
          <w:sz w:val="22"/>
          <w:szCs w:val="22"/>
        </w:rPr>
        <w:t xml:space="preserve"> </w:t>
      </w:r>
      <w:r w:rsidR="00F23A3C" w:rsidRPr="0074481E">
        <w:rPr>
          <w:rFonts w:ascii="Century Gothic" w:hAnsi="Century Gothic" w:cs="Aharoni"/>
          <w:sz w:val="22"/>
          <w:szCs w:val="22"/>
        </w:rPr>
        <w:t>(</w:t>
      </w:r>
      <w:proofErr w:type="spellStart"/>
      <w:r w:rsidR="00F23A3C" w:rsidRPr="0074481E">
        <w:rPr>
          <w:rFonts w:ascii="Century Gothic" w:hAnsi="Century Gothic" w:cs="Aharoni"/>
          <w:sz w:val="22"/>
          <w:szCs w:val="22"/>
        </w:rPr>
        <w:t>Johnnyho</w:t>
      </w:r>
      <w:proofErr w:type="spellEnd"/>
      <w:r w:rsidR="00F23A3C" w:rsidRPr="0074481E">
        <w:rPr>
          <w:rFonts w:ascii="Century Gothic" w:hAnsi="Century Gothic" w:cs="Aharoni"/>
          <w:sz w:val="22"/>
          <w:szCs w:val="22"/>
        </w:rPr>
        <w:t xml:space="preserve">). </w:t>
      </w:r>
      <w:r w:rsidR="0074481E">
        <w:rPr>
          <w:rFonts w:ascii="Century Gothic" w:hAnsi="Century Gothic"/>
        </w:rPr>
        <w:t xml:space="preserve">Film do českých kin </w:t>
      </w:r>
      <w:r w:rsidR="0074481E" w:rsidRPr="004F1A63">
        <w:rPr>
          <w:rFonts w:ascii="Century Gothic" w:hAnsi="Century Gothic"/>
        </w:rPr>
        <w:t xml:space="preserve">uvádí </w:t>
      </w:r>
      <w:r w:rsidR="0074481E" w:rsidRPr="004F1A63">
        <w:rPr>
          <w:rFonts w:ascii="Century Gothic" w:hAnsi="Century Gothic"/>
          <w:b/>
        </w:rPr>
        <w:t>Asociace českých filmových klubů</w:t>
      </w:r>
      <w:r w:rsidR="0074481E">
        <w:rPr>
          <w:rFonts w:ascii="Century Gothic" w:hAnsi="Century Gothic"/>
        </w:rPr>
        <w:t xml:space="preserve"> (AČFK) d</w:t>
      </w:r>
      <w:r w:rsidR="0074481E" w:rsidRPr="004F1A63">
        <w:rPr>
          <w:rFonts w:ascii="Century Gothic" w:hAnsi="Century Gothic"/>
        </w:rPr>
        <w:t>istribuční premiér</w:t>
      </w:r>
      <w:r w:rsidR="0074481E">
        <w:rPr>
          <w:rFonts w:ascii="Century Gothic" w:hAnsi="Century Gothic"/>
        </w:rPr>
        <w:t xml:space="preserve">ou </w:t>
      </w:r>
      <w:r w:rsidR="0074481E">
        <w:rPr>
          <w:rFonts w:ascii="Century Gothic" w:hAnsi="Century Gothic"/>
          <w:b/>
        </w:rPr>
        <w:t>26</w:t>
      </w:r>
      <w:r w:rsidR="0074481E" w:rsidRPr="004F1A63">
        <w:rPr>
          <w:rFonts w:ascii="Century Gothic" w:hAnsi="Century Gothic"/>
          <w:b/>
        </w:rPr>
        <w:t xml:space="preserve">. </w:t>
      </w:r>
      <w:r w:rsidR="0074481E">
        <w:rPr>
          <w:rFonts w:ascii="Century Gothic" w:hAnsi="Century Gothic"/>
          <w:b/>
        </w:rPr>
        <w:t>února</w:t>
      </w:r>
      <w:r w:rsidR="0074481E" w:rsidRPr="004F1A63">
        <w:rPr>
          <w:rFonts w:ascii="Century Gothic" w:hAnsi="Century Gothic"/>
          <w:b/>
        </w:rPr>
        <w:t xml:space="preserve"> ve 20</w:t>
      </w:r>
      <w:r w:rsidR="0074481E">
        <w:rPr>
          <w:rFonts w:ascii="Century Gothic" w:hAnsi="Century Gothic"/>
          <w:b/>
        </w:rPr>
        <w:t>:30</w:t>
      </w:r>
      <w:r w:rsidR="0074481E" w:rsidRPr="004F1A63">
        <w:rPr>
          <w:rFonts w:ascii="Century Gothic" w:hAnsi="Century Gothic"/>
          <w:b/>
        </w:rPr>
        <w:t xml:space="preserve"> hodin v kině </w:t>
      </w:r>
      <w:r w:rsidR="0074481E">
        <w:rPr>
          <w:rFonts w:ascii="Century Gothic" w:hAnsi="Century Gothic"/>
          <w:b/>
        </w:rPr>
        <w:t>Lucerna</w:t>
      </w:r>
      <w:r w:rsidR="0074481E">
        <w:rPr>
          <w:rFonts w:ascii="Century Gothic" w:hAnsi="Century Gothic"/>
        </w:rPr>
        <w:t>.</w:t>
      </w:r>
    </w:p>
    <w:p w:rsidR="0074481E" w:rsidRDefault="0074481E" w:rsidP="0074481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 červnu</w:t>
      </w:r>
      <w:r w:rsidRPr="0074481E">
        <w:rPr>
          <w:rFonts w:ascii="Century Gothic" w:hAnsi="Century Gothic"/>
        </w:rPr>
        <w:t xml:space="preserve"> 1945</w:t>
      </w:r>
      <w:r>
        <w:rPr>
          <w:rFonts w:ascii="Century Gothic" w:hAnsi="Century Gothic"/>
        </w:rPr>
        <w:t xml:space="preserve"> se </w:t>
      </w:r>
      <w:r w:rsidR="00D0212C">
        <w:rPr>
          <w:rFonts w:ascii="Century Gothic" w:hAnsi="Century Gothic"/>
        </w:rPr>
        <w:t>do Berlína se vrátila</w:t>
      </w:r>
      <w:r w:rsidRPr="0074481E">
        <w:rPr>
          <w:rFonts w:ascii="Century Gothic" w:hAnsi="Century Gothic"/>
        </w:rPr>
        <w:t xml:space="preserve"> zraněná a zjizvená Nelly, </w:t>
      </w:r>
      <w:r>
        <w:rPr>
          <w:rFonts w:ascii="Century Gothic" w:hAnsi="Century Gothic"/>
        </w:rPr>
        <w:t xml:space="preserve">bývalá úspěšná zpěvačka, </w:t>
      </w:r>
      <w:r w:rsidRPr="0074481E">
        <w:rPr>
          <w:rFonts w:ascii="Century Gothic" w:hAnsi="Century Gothic"/>
        </w:rPr>
        <w:t xml:space="preserve">která přežila Osvětim. </w:t>
      </w:r>
      <w:r>
        <w:rPr>
          <w:rFonts w:ascii="Century Gothic" w:hAnsi="Century Gothic"/>
        </w:rPr>
        <w:t xml:space="preserve">Ačkoliv se Nelly </w:t>
      </w:r>
      <w:r w:rsidRPr="0074481E">
        <w:rPr>
          <w:rFonts w:ascii="Century Gothic" w:hAnsi="Century Gothic"/>
        </w:rPr>
        <w:t>ještě zcel</w:t>
      </w:r>
      <w:r>
        <w:rPr>
          <w:rFonts w:ascii="Century Gothic" w:hAnsi="Century Gothic"/>
        </w:rPr>
        <w:t xml:space="preserve">a nezotavila po operaci tváře, vydává se </w:t>
      </w:r>
      <w:r w:rsidRPr="0074481E">
        <w:rPr>
          <w:rFonts w:ascii="Century Gothic" w:hAnsi="Century Gothic"/>
        </w:rPr>
        <w:t>navzdory varováním</w:t>
      </w:r>
      <w:r>
        <w:rPr>
          <w:rFonts w:ascii="Century Gothic" w:hAnsi="Century Gothic"/>
        </w:rPr>
        <w:t xml:space="preserve"> přítelkyně </w:t>
      </w:r>
      <w:proofErr w:type="spellStart"/>
      <w:r>
        <w:rPr>
          <w:rFonts w:ascii="Century Gothic" w:hAnsi="Century Gothic"/>
        </w:rPr>
        <w:t>Lene</w:t>
      </w:r>
      <w:proofErr w:type="spellEnd"/>
      <w:r>
        <w:rPr>
          <w:rFonts w:ascii="Century Gothic" w:hAnsi="Century Gothic"/>
        </w:rPr>
        <w:t xml:space="preserve"> hledat svého manžela </w:t>
      </w:r>
      <w:proofErr w:type="spellStart"/>
      <w:r>
        <w:rPr>
          <w:rFonts w:ascii="Century Gothic" w:hAnsi="Century Gothic"/>
        </w:rPr>
        <w:t>Johnnyho</w:t>
      </w:r>
      <w:proofErr w:type="spellEnd"/>
      <w:r>
        <w:rPr>
          <w:rFonts w:ascii="Century Gothic" w:hAnsi="Century Gothic"/>
        </w:rPr>
        <w:t>. Svou životní lásku</w:t>
      </w:r>
      <w:r w:rsidR="002A4505">
        <w:rPr>
          <w:rFonts w:ascii="Century Gothic" w:hAnsi="Century Gothic"/>
        </w:rPr>
        <w:t>. O</w:t>
      </w:r>
      <w:r w:rsidRPr="0074481E">
        <w:rPr>
          <w:rFonts w:ascii="Century Gothic" w:hAnsi="Century Gothic"/>
        </w:rPr>
        <w:t>dmí</w:t>
      </w:r>
      <w:r w:rsidR="002A4505">
        <w:rPr>
          <w:rFonts w:ascii="Century Gothic" w:hAnsi="Century Gothic"/>
        </w:rPr>
        <w:t>t</w:t>
      </w:r>
      <w:r>
        <w:rPr>
          <w:rFonts w:ascii="Century Gothic" w:hAnsi="Century Gothic"/>
        </w:rPr>
        <w:t>a</w:t>
      </w:r>
      <w:r w:rsidR="002A4505">
        <w:rPr>
          <w:rFonts w:ascii="Century Gothic" w:hAnsi="Century Gothic"/>
        </w:rPr>
        <w:t>l ji</w:t>
      </w:r>
      <w:r w:rsidRPr="0074481E">
        <w:rPr>
          <w:rFonts w:ascii="Century Gothic" w:hAnsi="Century Gothic"/>
        </w:rPr>
        <w:t xml:space="preserve"> opustit a dlouho ji chránil p</w:t>
      </w:r>
      <w:r w:rsidR="002A4505">
        <w:rPr>
          <w:rFonts w:ascii="Century Gothic" w:hAnsi="Century Gothic"/>
        </w:rPr>
        <w:t>řed nacistickým pronásledováním, přičemž žije v domnění, že holokaust jeho manželka nepřežila. K</w:t>
      </w:r>
      <w:r w:rsidRPr="0074481E">
        <w:rPr>
          <w:rFonts w:ascii="Century Gothic" w:hAnsi="Century Gothic"/>
        </w:rPr>
        <w:t xml:space="preserve">dyž ho Nelly konečně najde, </w:t>
      </w:r>
      <w:proofErr w:type="spellStart"/>
      <w:r w:rsidRPr="0074481E">
        <w:rPr>
          <w:rFonts w:ascii="Century Gothic" w:hAnsi="Century Gothic"/>
        </w:rPr>
        <w:t>Johnny</w:t>
      </w:r>
      <w:proofErr w:type="spellEnd"/>
      <w:r w:rsidRPr="0074481E">
        <w:rPr>
          <w:rFonts w:ascii="Century Gothic" w:hAnsi="Century Gothic"/>
        </w:rPr>
        <w:t xml:space="preserve"> vidí jen ženu, která ho </w:t>
      </w:r>
      <w:r w:rsidR="002A4505">
        <w:rPr>
          <w:rFonts w:ascii="Century Gothic" w:hAnsi="Century Gothic"/>
        </w:rPr>
        <w:t>znepokojuje svou podobou a</w:t>
      </w:r>
      <w:r w:rsidRPr="0074481E">
        <w:rPr>
          <w:rFonts w:ascii="Century Gothic" w:hAnsi="Century Gothic"/>
        </w:rPr>
        <w:t xml:space="preserve"> odmítá uvě</w:t>
      </w:r>
      <w:r w:rsidR="00D0212C">
        <w:rPr>
          <w:rFonts w:ascii="Century Gothic" w:hAnsi="Century Gothic"/>
        </w:rPr>
        <w:t>řit, že jde skutečně o jeho Nelly</w:t>
      </w:r>
      <w:r w:rsidRPr="0074481E">
        <w:rPr>
          <w:rFonts w:ascii="Century Gothic" w:hAnsi="Century Gothic"/>
        </w:rPr>
        <w:t xml:space="preserve">. </w:t>
      </w:r>
      <w:r w:rsidR="002A4505">
        <w:rPr>
          <w:rFonts w:ascii="Century Gothic" w:hAnsi="Century Gothic"/>
        </w:rPr>
        <w:t>S nadějí, že získá dědictví zesnulé ženy, navrhuje</w:t>
      </w:r>
      <w:r w:rsidRPr="0074481E">
        <w:rPr>
          <w:rFonts w:ascii="Century Gothic" w:hAnsi="Century Gothic"/>
        </w:rPr>
        <w:t xml:space="preserve">, aby na sebe vzala </w:t>
      </w:r>
      <w:r w:rsidR="002A4505">
        <w:rPr>
          <w:rFonts w:ascii="Century Gothic" w:hAnsi="Century Gothic"/>
        </w:rPr>
        <w:t>domnělá neznámá její identitu</w:t>
      </w:r>
      <w:r w:rsidRPr="0074481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74481E">
        <w:rPr>
          <w:rFonts w:ascii="Century Gothic" w:hAnsi="Century Gothic"/>
        </w:rPr>
        <w:t xml:space="preserve">Nelly souhlasí a ujímá se role sebe sama. Chce zjistit, jestli ji </w:t>
      </w:r>
      <w:proofErr w:type="spellStart"/>
      <w:r w:rsidRPr="0074481E">
        <w:rPr>
          <w:rFonts w:ascii="Century Gothic" w:hAnsi="Century Gothic"/>
        </w:rPr>
        <w:t>Johnny</w:t>
      </w:r>
      <w:proofErr w:type="spellEnd"/>
      <w:r w:rsidRPr="0074481E">
        <w:rPr>
          <w:rFonts w:ascii="Century Gothic" w:hAnsi="Century Gothic"/>
        </w:rPr>
        <w:t xml:space="preserve"> miloval i to, jestli ji zradil. </w:t>
      </w:r>
      <w:r w:rsidR="002A4505">
        <w:rPr>
          <w:rFonts w:ascii="Century Gothic" w:hAnsi="Century Gothic"/>
        </w:rPr>
        <w:t xml:space="preserve">V neposlední řadě chce Nelly </w:t>
      </w:r>
      <w:r w:rsidR="00D0212C">
        <w:rPr>
          <w:rFonts w:ascii="Century Gothic" w:hAnsi="Century Gothic"/>
        </w:rPr>
        <w:t>svůj někdejší život zpět a po vzoru bájného opeřence nachází vnitřní sílu začít znovu.</w:t>
      </w:r>
    </w:p>
    <w:p w:rsidR="00F351FF" w:rsidRDefault="00534AB0" w:rsidP="00F351F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Snímek Fénix je zajíma</w:t>
      </w:r>
      <w:r w:rsidR="00F351FF">
        <w:rPr>
          <w:rFonts w:ascii="Century Gothic" w:hAnsi="Century Gothic"/>
        </w:rPr>
        <w:t xml:space="preserve">vý také svým výtvarným laděním. </w:t>
      </w:r>
      <w:r w:rsidR="00F351FF" w:rsidRPr="00F351FF">
        <w:rPr>
          <w:rFonts w:ascii="Century Gothic" w:hAnsi="Century Gothic"/>
        </w:rPr>
        <w:t xml:space="preserve">Film je v podstatě založený na žánru film </w:t>
      </w:r>
      <w:proofErr w:type="spellStart"/>
      <w:r w:rsidR="00F351FF" w:rsidRPr="00F351FF">
        <w:rPr>
          <w:rFonts w:ascii="Century Gothic" w:hAnsi="Century Gothic"/>
        </w:rPr>
        <w:t>noir</w:t>
      </w:r>
      <w:proofErr w:type="spellEnd"/>
      <w:r w:rsidR="00F351FF" w:rsidRPr="00F351FF">
        <w:rPr>
          <w:rFonts w:ascii="Century Gothic" w:hAnsi="Century Gothic"/>
        </w:rPr>
        <w:t>, kde se objevují silné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>světelné kontrasty - šedé meziprostory a vizuální nuance jsou pryč. Proto se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 xml:space="preserve">Christian </w:t>
      </w:r>
      <w:proofErr w:type="spellStart"/>
      <w:r w:rsidR="00F351FF" w:rsidRPr="00F351FF">
        <w:rPr>
          <w:rFonts w:ascii="Century Gothic" w:hAnsi="Century Gothic"/>
        </w:rPr>
        <w:t>Petzold</w:t>
      </w:r>
      <w:proofErr w:type="spellEnd"/>
      <w:r w:rsidR="00F351FF" w:rsidRPr="00F351FF">
        <w:rPr>
          <w:rFonts w:ascii="Century Gothic" w:hAnsi="Century Gothic"/>
        </w:rPr>
        <w:t xml:space="preserve"> s Hansem </w:t>
      </w:r>
      <w:proofErr w:type="spellStart"/>
      <w:r w:rsidR="00F351FF" w:rsidRPr="00F351FF">
        <w:rPr>
          <w:rFonts w:ascii="Century Gothic" w:hAnsi="Century Gothic"/>
        </w:rPr>
        <w:t>Frommem</w:t>
      </w:r>
      <w:proofErr w:type="spellEnd"/>
      <w:r w:rsidR="00F351FF" w:rsidRPr="00F351FF">
        <w:rPr>
          <w:rFonts w:ascii="Century Gothic" w:hAnsi="Century Gothic"/>
        </w:rPr>
        <w:t xml:space="preserve"> rozhodli, že se ve filmu musí objevit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>ostré kontrasty mezi světlem a tmou, přeexponovaná okna a tmavé,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>neproniknutelné kouty ve sklepeních. Na druhou stranu nechtěli, aby se z filmového vyprávění stal jakýsi psychotický prostor, který postrádá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>jakékoliv barvy a kape z něho beznaděj. Snímek tedy doplnili zvuky zvenčí a</w:t>
      </w:r>
      <w:r w:rsidR="00F351FF">
        <w:rPr>
          <w:rFonts w:ascii="Century Gothic" w:hAnsi="Century Gothic"/>
        </w:rPr>
        <w:t xml:space="preserve"> </w:t>
      </w:r>
      <w:r w:rsidR="00F351FF" w:rsidRPr="00F351FF">
        <w:rPr>
          <w:rFonts w:ascii="Century Gothic" w:hAnsi="Century Gothic"/>
        </w:rPr>
        <w:t>smyslným, přirozeným světem, které mu přidávají na kráse</w:t>
      </w:r>
      <w:r w:rsidR="00F351FF">
        <w:rPr>
          <w:rFonts w:ascii="Century Gothic" w:hAnsi="Century Gothic"/>
        </w:rPr>
        <w:t xml:space="preserve"> </w:t>
      </w:r>
    </w:p>
    <w:p w:rsidR="00C51F41" w:rsidRDefault="002A4505" w:rsidP="00F351FF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„</w:t>
      </w:r>
      <w:r w:rsidRPr="002A4505">
        <w:rPr>
          <w:rFonts w:ascii="Century Gothic" w:hAnsi="Century Gothic"/>
          <w:i/>
        </w:rPr>
        <w:t xml:space="preserve">Loňský podzimní festival v Torontu byl startovací akcí pro běh za Oskary a klíčovým podnikem pro nákupy filmů na zimu 2014 a jaro 2015. Jedním z titulů, které nejvíc rezonovaly ve festivalových kuloárech, které se pravidelně objevovaly v „top Toronto“ žebříčcích a které obdržely unisono pozitivní kritiky, byl právě </w:t>
      </w:r>
      <w:proofErr w:type="spellStart"/>
      <w:r w:rsidRPr="002A4505">
        <w:rPr>
          <w:rFonts w:ascii="Century Gothic" w:hAnsi="Century Gothic"/>
          <w:i/>
        </w:rPr>
        <w:t>Petzoldův</w:t>
      </w:r>
      <w:proofErr w:type="spellEnd"/>
      <w:r w:rsidRPr="002A4505">
        <w:rPr>
          <w:rFonts w:ascii="Century Gothic" w:hAnsi="Century Gothic"/>
          <w:i/>
        </w:rPr>
        <w:t xml:space="preserve"> Fénix. Snímek odkazující k tomu nejlepšímu z Alfreda </w:t>
      </w:r>
      <w:proofErr w:type="spellStart"/>
      <w:r w:rsidRPr="002A4505">
        <w:rPr>
          <w:rFonts w:ascii="Century Gothic" w:hAnsi="Century Gothic"/>
          <w:i/>
        </w:rPr>
        <w:t>Hitchocka</w:t>
      </w:r>
      <w:proofErr w:type="spellEnd"/>
      <w:r w:rsidRPr="002A4505">
        <w:rPr>
          <w:rFonts w:ascii="Century Gothic" w:hAnsi="Century Gothic"/>
          <w:i/>
        </w:rPr>
        <w:t xml:space="preserve"> a motivům klasických filmů </w:t>
      </w:r>
      <w:proofErr w:type="spellStart"/>
      <w:r w:rsidRPr="002A4505">
        <w:rPr>
          <w:rFonts w:ascii="Century Gothic" w:hAnsi="Century Gothic"/>
          <w:i/>
        </w:rPr>
        <w:t>noir</w:t>
      </w:r>
      <w:proofErr w:type="spellEnd"/>
      <w:r w:rsidRPr="002A4505">
        <w:rPr>
          <w:rFonts w:ascii="Century Gothic" w:hAnsi="Century Gothic"/>
          <w:i/>
        </w:rPr>
        <w:t xml:space="preserve"> je vizuálně podmanivým thrillerem a suverénním a působivým uměleckým dílem. Zároveň se jedná o první film nejzajímavějšího německého režiséra současnosti Christiana </w:t>
      </w:r>
      <w:proofErr w:type="spellStart"/>
      <w:r w:rsidRPr="002A4505">
        <w:rPr>
          <w:rFonts w:ascii="Century Gothic" w:hAnsi="Century Gothic"/>
          <w:i/>
        </w:rPr>
        <w:t>Petzolda</w:t>
      </w:r>
      <w:proofErr w:type="spellEnd"/>
      <w:r w:rsidRPr="002A4505">
        <w:rPr>
          <w:rFonts w:ascii="Century Gothic" w:hAnsi="Century Gothic"/>
          <w:i/>
        </w:rPr>
        <w:t xml:space="preserve"> v české </w:t>
      </w:r>
      <w:proofErr w:type="spellStart"/>
      <w:r w:rsidRPr="002A4505">
        <w:rPr>
          <w:rFonts w:ascii="Century Gothic" w:hAnsi="Century Gothic"/>
          <w:i/>
        </w:rPr>
        <w:t>kinodistribuci</w:t>
      </w:r>
      <w:proofErr w:type="spellEnd"/>
      <w:r w:rsidRPr="002A4505">
        <w:rPr>
          <w:rFonts w:ascii="Century Gothic" w:hAnsi="Century Gothic"/>
          <w:i/>
        </w:rPr>
        <w:t xml:space="preserve">. Existuje prostě mnoho důvodů, proč tuto </w:t>
      </w:r>
      <w:r w:rsidRPr="002A4505">
        <w:rPr>
          <w:rFonts w:ascii="Century Gothic" w:hAnsi="Century Gothic"/>
          <w:i/>
        </w:rPr>
        <w:lastRenderedPageBreak/>
        <w:t>kinematografickou delikatesu přivést na velká plátna českých kin,“</w:t>
      </w:r>
      <w:r>
        <w:rPr>
          <w:rFonts w:ascii="Century Gothic" w:hAnsi="Century Gothic"/>
        </w:rPr>
        <w:t xml:space="preserve"> shrnul kvality snímku </w:t>
      </w:r>
      <w:r w:rsidRPr="002A4505">
        <w:rPr>
          <w:rFonts w:ascii="Century Gothic" w:hAnsi="Century Gothic"/>
        </w:rPr>
        <w:t>Jan Jílek, hlavní dramaturg AČFK</w:t>
      </w:r>
      <w:r>
        <w:rPr>
          <w:rFonts w:ascii="Century Gothic" w:hAnsi="Century Gothic"/>
        </w:rPr>
        <w:t>.</w:t>
      </w:r>
    </w:p>
    <w:p w:rsidR="00C51F41" w:rsidRDefault="00C51F41" w:rsidP="00C51F41">
      <w:pPr>
        <w:jc w:val="both"/>
        <w:rPr>
          <w:rFonts w:ascii="Century Gothic" w:hAnsi="Century Gothic"/>
          <w:b/>
        </w:rPr>
      </w:pP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 xml:space="preserve">Oficiální stránky Asociace českých filmových klubů: </w:t>
      </w:r>
      <w:hyperlink r:id="rId9" w:history="1">
        <w:r w:rsidRPr="00445DA0">
          <w:rPr>
            <w:rStyle w:val="Hypertextovodkaz"/>
            <w:rFonts w:ascii="Century Gothic" w:hAnsi="Century Gothic"/>
          </w:rPr>
          <w:t>www.acfk.cz</w:t>
        </w:r>
      </w:hyperlink>
    </w:p>
    <w:p w:rsidR="00C51F41" w:rsidRPr="00445DA0" w:rsidRDefault="00C51F41" w:rsidP="00C51F41">
      <w:pPr>
        <w:spacing w:line="240" w:lineRule="auto"/>
        <w:rPr>
          <w:rFonts w:ascii="Century Gothic" w:hAnsi="Century Gothic"/>
        </w:rPr>
      </w:pPr>
      <w:r w:rsidRPr="00445DA0">
        <w:rPr>
          <w:rFonts w:ascii="Century Gothic" w:hAnsi="Century Gothic"/>
          <w:noProof/>
          <w:lang w:eastAsia="cs-CZ"/>
        </w:rPr>
        <w:drawing>
          <wp:inline distT="0" distB="0" distL="0" distR="0" wp14:anchorId="0093354D" wp14:editId="2A708D96">
            <wp:extent cx="364030" cy="360000"/>
            <wp:effectExtent l="0" t="0" r="0" b="2540"/>
            <wp:docPr id="2" name="obrázek 1" descr="https://encrypted-tbn2.gstatic.com/images?q=tbn:ANd9GcS4mSyhvrKpsJU5FlmTXDhk6x2jwUFNUY0ICgjIORQvOUQOs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mSyhvrKpsJU5FlmTXDhk6x2jwUFNUY0ICgjIORQvOUQOsTV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A0">
        <w:rPr>
          <w:rFonts w:ascii="Century Gothic" w:hAnsi="Century Gothic"/>
        </w:rPr>
        <w:t xml:space="preserve">  </w:t>
      </w:r>
      <w:hyperlink r:id="rId11" w:history="1">
        <w:r w:rsidRPr="00445DA0">
          <w:rPr>
            <w:rStyle w:val="Hypertextovodkaz"/>
            <w:rFonts w:ascii="Century Gothic" w:hAnsi="Century Gothic"/>
            <w:sz w:val="20"/>
          </w:rPr>
          <w:t>www.facebook.com/filmovekluby</w:t>
        </w:r>
      </w:hyperlink>
      <w:r w:rsidRPr="00445DA0">
        <w:rPr>
          <w:rFonts w:ascii="Century Gothic" w:hAnsi="Century Gothic"/>
          <w:sz w:val="20"/>
        </w:rPr>
        <w:t xml:space="preserve">         </w:t>
      </w:r>
      <w:hyperlink r:id="rId12" w:history="1">
        <w:r w:rsidRPr="00445DA0">
          <w:rPr>
            <w:rStyle w:val="Hypertextovodkaz"/>
            <w:rFonts w:ascii="Century Gothic" w:hAnsi="Century Gothic"/>
            <w:sz w:val="20"/>
          </w:rPr>
          <w:t>www.facebook.com/projekt100acfk?fref=ts</w:t>
        </w:r>
      </w:hyperlink>
    </w:p>
    <w:p w:rsidR="00C51F41" w:rsidRPr="00445DA0" w:rsidRDefault="00C51F41" w:rsidP="00C51F41">
      <w:pPr>
        <w:spacing w:line="240" w:lineRule="auto"/>
        <w:rPr>
          <w:rFonts w:ascii="Century Gothic" w:hAnsi="Century Gothic"/>
        </w:rPr>
      </w:pP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Pro více informací neváhejte využít tyto kontakty:</w:t>
      </w:r>
    </w:p>
    <w:p w:rsidR="00C51F41" w:rsidRPr="00445DA0" w:rsidRDefault="00C51F41" w:rsidP="00C51F41">
      <w:pPr>
        <w:spacing w:line="240" w:lineRule="auto"/>
        <w:jc w:val="both"/>
        <w:rPr>
          <w:rFonts w:ascii="Century Gothic" w:hAnsi="Century Gothic"/>
        </w:rPr>
      </w:pPr>
      <w:r w:rsidRPr="00445DA0">
        <w:rPr>
          <w:rFonts w:ascii="Century Gothic" w:hAnsi="Century Gothic"/>
        </w:rPr>
        <w:t xml:space="preserve"> </w:t>
      </w:r>
    </w:p>
    <w:p w:rsidR="00C51F41" w:rsidRPr="00445DA0" w:rsidRDefault="00C51F41" w:rsidP="00C51F41">
      <w:pPr>
        <w:spacing w:line="240" w:lineRule="auto"/>
        <w:jc w:val="both"/>
        <w:rPr>
          <w:rFonts w:ascii="Century Gothic" w:hAnsi="Century Gothic"/>
        </w:rPr>
        <w:sectPr w:rsidR="00C51F41" w:rsidRPr="00445DA0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lastRenderedPageBreak/>
        <w:t>Eva Blažková</w:t>
      </w:r>
    </w:p>
    <w:p w:rsidR="00C51F41" w:rsidRPr="00445DA0" w:rsidRDefault="00C51F41" w:rsidP="00C51F41">
      <w:pPr>
        <w:spacing w:line="240" w:lineRule="auto"/>
        <w:ind w:right="-21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Marketing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eva.blazkova@acfk.cz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+420 724 339 599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lastRenderedPageBreak/>
        <w:t>Radka Piskačová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PR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radka.piskacova@acfk.cz</w:t>
      </w:r>
    </w:p>
    <w:p w:rsidR="00C51F41" w:rsidRPr="00445DA0" w:rsidRDefault="00C51F41" w:rsidP="00C51F41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+420 739 470 270</w:t>
      </w:r>
    </w:p>
    <w:p w:rsidR="00C51F41" w:rsidRDefault="00C51F41" w:rsidP="00C51F41">
      <w:pPr>
        <w:rPr>
          <w:rFonts w:ascii="Century Gothic" w:hAnsi="Century Gothic"/>
          <w:sz w:val="20"/>
          <w:szCs w:val="24"/>
        </w:rPr>
        <w:sectPr w:rsidR="00C51F41" w:rsidSect="001C28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F41" w:rsidRPr="001C284C" w:rsidRDefault="00C51F41" w:rsidP="00C51F41">
      <w:pPr>
        <w:rPr>
          <w:rFonts w:ascii="Century Gothic" w:hAnsi="Century Gothic"/>
          <w:sz w:val="20"/>
          <w:szCs w:val="24"/>
        </w:rPr>
      </w:pPr>
    </w:p>
    <w:p w:rsidR="00C51F41" w:rsidRDefault="00C51F41" w:rsidP="00C51F41"/>
    <w:p w:rsidR="004664FD" w:rsidRDefault="004664FD"/>
    <w:sectPr w:rsidR="004664FD" w:rsidSect="001A7E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6B" w:rsidRDefault="00E4576B" w:rsidP="00C51F41">
      <w:pPr>
        <w:spacing w:after="0" w:line="240" w:lineRule="auto"/>
      </w:pPr>
      <w:r>
        <w:separator/>
      </w:r>
    </w:p>
  </w:endnote>
  <w:endnote w:type="continuationSeparator" w:id="0">
    <w:p w:rsidR="00E4576B" w:rsidRDefault="00E4576B" w:rsidP="00C5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aine Tex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6B" w:rsidRDefault="00E4576B" w:rsidP="00C51F41">
      <w:pPr>
        <w:spacing w:after="0" w:line="240" w:lineRule="auto"/>
      </w:pPr>
      <w:r>
        <w:separator/>
      </w:r>
    </w:p>
  </w:footnote>
  <w:footnote w:type="continuationSeparator" w:id="0">
    <w:p w:rsidR="00E4576B" w:rsidRDefault="00E4576B" w:rsidP="00C5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41" w:rsidRPr="00C51F41" w:rsidRDefault="00C51F41" w:rsidP="00C51F41">
    <w:pPr>
      <w:pStyle w:val="Zhlav"/>
      <w:jc w:val="right"/>
      <w:rPr>
        <w:rFonts w:ascii="Century Gothic" w:hAnsi="Century Gothic"/>
      </w:rPr>
    </w:pPr>
    <w:r w:rsidRPr="00C51F41">
      <w:rPr>
        <w:rFonts w:ascii="Century Gothic" w:hAnsi="Century Gothic"/>
      </w:rPr>
      <w:t xml:space="preserve">Tisková zpráva </w:t>
    </w:r>
    <w:r w:rsidR="006905D0">
      <w:rPr>
        <w:rFonts w:ascii="Century Gothic" w:hAnsi="Century Gothic"/>
      </w:rPr>
      <w:t xml:space="preserve">Asociace českých filmových klubů </w:t>
    </w:r>
    <w:r w:rsidRPr="00C51F41">
      <w:rPr>
        <w:rFonts w:ascii="Century Gothic" w:hAnsi="Century Gothic"/>
      </w:rPr>
      <w:t>11.</w:t>
    </w:r>
    <w:r>
      <w:rPr>
        <w:rFonts w:ascii="Century Gothic" w:hAnsi="Century Gothic"/>
      </w:rPr>
      <w:t xml:space="preserve"> </w:t>
    </w:r>
    <w:r w:rsidRPr="00C51F41">
      <w:rPr>
        <w:rFonts w:ascii="Century Gothic" w:hAnsi="Century Gothic"/>
      </w:rPr>
      <w:t>2.</w:t>
    </w:r>
    <w:r>
      <w:rPr>
        <w:rFonts w:ascii="Century Gothic" w:hAnsi="Century Gothic"/>
      </w:rPr>
      <w:t xml:space="preserve"> </w:t>
    </w:r>
    <w:r w:rsidRPr="00C51F41">
      <w:rPr>
        <w:rFonts w:ascii="Century Gothic" w:hAnsi="Century Gothic"/>
      </w:rPr>
      <w:t>2015</w:t>
    </w:r>
  </w:p>
  <w:p w:rsidR="00EF4380" w:rsidRDefault="00E457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41"/>
    <w:rsid w:val="001F2D0E"/>
    <w:rsid w:val="002A4505"/>
    <w:rsid w:val="00455A0E"/>
    <w:rsid w:val="004664FD"/>
    <w:rsid w:val="00534AB0"/>
    <w:rsid w:val="005541D1"/>
    <w:rsid w:val="006470DC"/>
    <w:rsid w:val="006905D0"/>
    <w:rsid w:val="0074481E"/>
    <w:rsid w:val="007E2FC2"/>
    <w:rsid w:val="00B5158B"/>
    <w:rsid w:val="00C51F41"/>
    <w:rsid w:val="00C85183"/>
    <w:rsid w:val="00D0212C"/>
    <w:rsid w:val="00E23BD0"/>
    <w:rsid w:val="00E43DE3"/>
    <w:rsid w:val="00E4576B"/>
    <w:rsid w:val="00EE5DC1"/>
    <w:rsid w:val="00F16C41"/>
    <w:rsid w:val="00F23A3C"/>
    <w:rsid w:val="00F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41"/>
  </w:style>
  <w:style w:type="character" w:styleId="Hypertextovodkaz">
    <w:name w:val="Hyperlink"/>
    <w:basedOn w:val="Standardnpsmoodstavce"/>
    <w:uiPriority w:val="99"/>
    <w:unhideWhenUsed/>
    <w:rsid w:val="00C51F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4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5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41"/>
  </w:style>
  <w:style w:type="paragraph" w:customStyle="1" w:styleId="Pa6">
    <w:name w:val="Pa6"/>
    <w:basedOn w:val="Normln"/>
    <w:next w:val="Normln"/>
    <w:uiPriority w:val="99"/>
    <w:rsid w:val="00C51F41"/>
    <w:pPr>
      <w:autoSpaceDE w:val="0"/>
      <w:autoSpaceDN w:val="0"/>
      <w:adjustRightInd w:val="0"/>
      <w:spacing w:after="0" w:line="245" w:lineRule="atLeast"/>
    </w:pPr>
    <w:rPr>
      <w:rFonts w:ascii="Domaine Text" w:hAnsi="Domaine Tex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41"/>
  </w:style>
  <w:style w:type="character" w:styleId="Hypertextovodkaz">
    <w:name w:val="Hyperlink"/>
    <w:basedOn w:val="Standardnpsmoodstavce"/>
    <w:uiPriority w:val="99"/>
    <w:unhideWhenUsed/>
    <w:rsid w:val="00C51F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4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5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41"/>
  </w:style>
  <w:style w:type="paragraph" w:customStyle="1" w:styleId="Pa6">
    <w:name w:val="Pa6"/>
    <w:basedOn w:val="Normln"/>
    <w:next w:val="Normln"/>
    <w:uiPriority w:val="99"/>
    <w:rsid w:val="00C51F41"/>
    <w:pPr>
      <w:autoSpaceDE w:val="0"/>
      <w:autoSpaceDN w:val="0"/>
      <w:adjustRightInd w:val="0"/>
      <w:spacing w:after="0" w:line="245" w:lineRule="atLeast"/>
    </w:pPr>
    <w:rPr>
      <w:rFonts w:ascii="Domaine Text" w:hAnsi="Domaine Tex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rojekt100acfk?fref=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filmoveklu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cf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0A5D-402A-4BA6-AB67-93AFDBCD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acfk</cp:lastModifiedBy>
  <cp:revision>8</cp:revision>
  <dcterms:created xsi:type="dcterms:W3CDTF">2015-02-04T08:50:00Z</dcterms:created>
  <dcterms:modified xsi:type="dcterms:W3CDTF">2015-02-06T08:33:00Z</dcterms:modified>
</cp:coreProperties>
</file>