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CE" w:rsidRDefault="002763CE" w:rsidP="00494677"/>
    <w:p w:rsidR="002763CE" w:rsidRDefault="002763CE" w:rsidP="00494677"/>
    <w:p w:rsidR="002763CE" w:rsidRPr="002763CE" w:rsidRDefault="002763CE" w:rsidP="002763CE">
      <w:pPr>
        <w:rPr>
          <w:rFonts w:ascii="Arial" w:hAnsi="Arial" w:cs="Arial"/>
          <w:b/>
          <w:sz w:val="21"/>
          <w:szCs w:val="21"/>
          <w:highlight w:val="white"/>
        </w:rPr>
      </w:pPr>
      <w:r w:rsidRPr="002763CE">
        <w:rPr>
          <w:rFonts w:ascii="Arial" w:hAnsi="Arial" w:cs="Arial"/>
          <w:b/>
          <w:sz w:val="18"/>
          <w:szCs w:val="18"/>
        </w:rPr>
        <w:t>Tisková zpráva Film Eur</w:t>
      </w:r>
      <w:r w:rsidRPr="002763CE">
        <w:rPr>
          <w:rFonts w:ascii="Arial" w:hAnsi="Arial" w:cs="Arial"/>
          <w:b/>
          <w:sz w:val="18"/>
          <w:szCs w:val="18"/>
        </w:rPr>
        <w:t>ope Media Company</w:t>
      </w:r>
      <w:r w:rsidRPr="002763CE">
        <w:rPr>
          <w:rFonts w:ascii="Arial" w:hAnsi="Arial" w:cs="Arial"/>
          <w:b/>
          <w:sz w:val="18"/>
          <w:szCs w:val="18"/>
        </w:rPr>
        <w:tab/>
      </w:r>
      <w:r w:rsidRPr="002763CE">
        <w:rPr>
          <w:rFonts w:ascii="Arial" w:hAnsi="Arial" w:cs="Arial"/>
          <w:b/>
          <w:sz w:val="18"/>
          <w:szCs w:val="18"/>
        </w:rPr>
        <w:tab/>
      </w:r>
      <w:r w:rsidRPr="002763CE">
        <w:rPr>
          <w:rFonts w:ascii="Arial" w:hAnsi="Arial" w:cs="Arial"/>
          <w:b/>
          <w:sz w:val="18"/>
          <w:szCs w:val="18"/>
        </w:rPr>
        <w:tab/>
      </w:r>
      <w:r w:rsidRPr="002763CE">
        <w:rPr>
          <w:rFonts w:ascii="Arial" w:hAnsi="Arial" w:cs="Arial"/>
          <w:b/>
          <w:sz w:val="18"/>
          <w:szCs w:val="18"/>
        </w:rPr>
        <w:tab/>
        <w:t xml:space="preserve">    </w:t>
      </w:r>
      <w:r w:rsidRPr="002763CE">
        <w:rPr>
          <w:rFonts w:ascii="Arial" w:hAnsi="Arial" w:cs="Arial"/>
          <w:b/>
          <w:sz w:val="18"/>
          <w:szCs w:val="18"/>
        </w:rPr>
        <w:tab/>
      </w:r>
      <w:r w:rsidRPr="002763CE">
        <w:rPr>
          <w:rFonts w:ascii="Arial" w:hAnsi="Arial" w:cs="Arial"/>
          <w:b/>
          <w:sz w:val="18"/>
          <w:szCs w:val="18"/>
        </w:rPr>
        <w:tab/>
        <w:t xml:space="preserve"> 9.února 2017</w:t>
      </w:r>
      <w:r w:rsidRPr="002763CE">
        <w:rPr>
          <w:rFonts w:ascii="Arial" w:hAnsi="Arial" w:cs="Arial"/>
          <w:b/>
          <w:sz w:val="21"/>
          <w:szCs w:val="21"/>
        </w:rPr>
        <w:t xml:space="preserve"> </w:t>
      </w:r>
      <w:r w:rsidRPr="002763CE">
        <w:rPr>
          <w:rFonts w:ascii="Arial" w:hAnsi="Arial" w:cs="Arial"/>
          <w:b/>
          <w:sz w:val="21"/>
          <w:szCs w:val="21"/>
        </w:rPr>
        <w:t>_____________________________________________</w:t>
      </w:r>
      <w:r>
        <w:rPr>
          <w:rFonts w:ascii="Arial" w:hAnsi="Arial" w:cs="Arial"/>
          <w:b/>
          <w:sz w:val="21"/>
          <w:szCs w:val="21"/>
        </w:rPr>
        <w:t>________________________________</w:t>
      </w:r>
    </w:p>
    <w:p w:rsidR="002763CE" w:rsidRPr="002763CE" w:rsidRDefault="002763CE" w:rsidP="002763CE">
      <w:pPr>
        <w:jc w:val="center"/>
        <w:rPr>
          <w:rFonts w:ascii="Arial" w:hAnsi="Arial" w:cs="Arial"/>
          <w:sz w:val="24"/>
          <w:szCs w:val="24"/>
        </w:rPr>
      </w:pPr>
      <w:r w:rsidRPr="002763CE">
        <w:rPr>
          <w:rFonts w:ascii="Arial" w:hAnsi="Arial" w:cs="Arial"/>
          <w:b/>
          <w:color w:val="1D2129"/>
          <w:sz w:val="24"/>
          <w:szCs w:val="24"/>
          <w:highlight w:val="white"/>
        </w:rPr>
        <w:t>Po stopách temné koloniální historie Švédska ve filmu Sámská krev</w:t>
      </w:r>
    </w:p>
    <w:p w:rsidR="002763CE" w:rsidRPr="002763CE" w:rsidRDefault="002763CE" w:rsidP="002763CE">
      <w:pPr>
        <w:jc w:val="both"/>
        <w:rPr>
          <w:rFonts w:ascii="Arial" w:hAnsi="Arial" w:cs="Arial"/>
          <w:sz w:val="21"/>
          <w:szCs w:val="21"/>
        </w:rPr>
      </w:pPr>
      <w:r w:rsidRPr="002763CE">
        <w:rPr>
          <w:rFonts w:ascii="Arial" w:hAnsi="Arial" w:cs="Arial"/>
          <w:b/>
          <w:color w:val="1D2129"/>
          <w:sz w:val="21"/>
          <w:szCs w:val="21"/>
          <w:highlight w:val="white"/>
        </w:rPr>
        <w:t>Vizuálně podmanivé, inspirativní a provokativní drama Sámská krev, které se stalo hitem přehlídky severského filmu Scandi, vstupuje 23. února do českých kin. Debut švédské režisérky Amandy Kernell navíc před několika dny ovládl 40. ročník filmového festivalu v Göteborgu a odnesl si prestižní cenu pro nejlepší severský film.</w:t>
      </w:r>
    </w:p>
    <w:p w:rsidR="002763CE" w:rsidRPr="002763CE" w:rsidRDefault="002763CE" w:rsidP="002763CE">
      <w:pPr>
        <w:jc w:val="both"/>
        <w:rPr>
          <w:rFonts w:ascii="Arial" w:hAnsi="Arial" w:cs="Arial"/>
          <w:sz w:val="21"/>
          <w:szCs w:val="21"/>
        </w:rPr>
      </w:pPr>
      <w:r w:rsidRPr="002763CE">
        <w:rPr>
          <w:rFonts w:ascii="Arial" w:hAnsi="Arial" w:cs="Arial"/>
          <w:noProof/>
          <w:sz w:val="21"/>
          <w:szCs w:val="21"/>
        </w:rPr>
        <w:drawing>
          <wp:inline distT="0" distB="0" distL="0" distR="0" wp14:anchorId="171E003A" wp14:editId="74FB7B9F">
            <wp:extent cx="5733415" cy="2400935"/>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896114_1206602856042906_5214155537143663498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415" cy="2400935"/>
                    </a:xfrm>
                    <a:prstGeom prst="rect">
                      <a:avLst/>
                    </a:prstGeom>
                  </pic:spPr>
                </pic:pic>
              </a:graphicData>
            </a:graphic>
          </wp:inline>
        </w:drawing>
      </w:r>
    </w:p>
    <w:p w:rsidR="002763CE" w:rsidRPr="002763CE" w:rsidRDefault="002763CE" w:rsidP="002763CE">
      <w:pPr>
        <w:jc w:val="both"/>
        <w:rPr>
          <w:rFonts w:ascii="Arial" w:hAnsi="Arial" w:cs="Arial"/>
          <w:sz w:val="21"/>
          <w:szCs w:val="21"/>
        </w:rPr>
      </w:pPr>
    </w:p>
    <w:p w:rsidR="002763CE" w:rsidRDefault="002763CE" w:rsidP="002763CE">
      <w:pPr>
        <w:jc w:val="both"/>
        <w:rPr>
          <w:rFonts w:ascii="Arial" w:hAnsi="Arial" w:cs="Arial"/>
          <w:sz w:val="21"/>
          <w:szCs w:val="21"/>
        </w:rPr>
      </w:pPr>
      <w:r w:rsidRPr="002763CE">
        <w:rPr>
          <w:rFonts w:ascii="Arial" w:hAnsi="Arial" w:cs="Arial"/>
          <w:b/>
          <w:color w:val="1D2129"/>
          <w:sz w:val="21"/>
          <w:szCs w:val="21"/>
          <w:highlight w:val="white"/>
        </w:rPr>
        <w:t>Stinné stránky švédské minulosti</w:t>
      </w:r>
    </w:p>
    <w:p w:rsidR="002763CE" w:rsidRPr="002763CE" w:rsidRDefault="002763CE" w:rsidP="002763CE">
      <w:pPr>
        <w:jc w:val="both"/>
        <w:rPr>
          <w:rFonts w:ascii="Arial" w:hAnsi="Arial" w:cs="Arial"/>
          <w:sz w:val="21"/>
          <w:szCs w:val="21"/>
        </w:rPr>
      </w:pPr>
      <w:r w:rsidRPr="002763CE">
        <w:rPr>
          <w:rFonts w:ascii="Arial" w:hAnsi="Arial" w:cs="Arial"/>
          <w:color w:val="1D2129"/>
          <w:sz w:val="21"/>
          <w:szCs w:val="21"/>
          <w:highlight w:val="white"/>
        </w:rPr>
        <w:t xml:space="preserve">Sámská krev vypráví příběh dospívající sámské dívky Elle Marji ve skvělém podání debutující Lene Cecilie Sparrok, která se věnuje stejně jako většina obyvatel chovu sobů. Vystavena rasismu éry třicátých let minulého století začne snít o novém životě. K jeho dosažení je ale nutné stát se někým jiným  a zpřetrhat všechny svazky s rodinou i svou rodnou kulturou. Strhující prvotina Amandy Kernell nahlíží Sámské etnikum zevnitř a umožňuje divákovi zakusit temnou část švédské koloniální historie bezmála fyzickým způsobem. </w:t>
      </w:r>
    </w:p>
    <w:p w:rsidR="002763CE" w:rsidRPr="002763CE" w:rsidRDefault="002763CE" w:rsidP="002763CE">
      <w:pPr>
        <w:jc w:val="both"/>
        <w:rPr>
          <w:rFonts w:ascii="Arial" w:hAnsi="Arial" w:cs="Arial"/>
          <w:sz w:val="21"/>
          <w:szCs w:val="21"/>
        </w:rPr>
      </w:pPr>
      <w:r w:rsidRPr="002763CE">
        <w:rPr>
          <w:rFonts w:ascii="Arial" w:hAnsi="Arial" w:cs="Arial"/>
          <w:color w:val="1D2129"/>
          <w:sz w:val="21"/>
          <w:szCs w:val="21"/>
          <w:highlight w:val="white"/>
        </w:rPr>
        <w:t xml:space="preserve">Narodit se sámským rodičům v roce 1938 ve Švédsku, ve vesnici Tärnaby, ve které se velká část filmu odehrává, znamenalo pro Suneho Johanssona žít stejný život jako většina Švédů. </w:t>
      </w:r>
      <w:r w:rsidRPr="002763CE">
        <w:rPr>
          <w:rFonts w:ascii="Arial" w:hAnsi="Arial" w:cs="Arial"/>
          <w:i/>
          <w:color w:val="1D2129"/>
          <w:sz w:val="21"/>
          <w:szCs w:val="21"/>
          <w:highlight w:val="white"/>
        </w:rPr>
        <w:t>“Na rozdíl od mé matky jsem během svého života nečelil žádným rasistickým střetům a nerovnostem. Moje matka a její spolužáci ale nesměli mluvit sámským jazykem, jejich rodiče se dokonce styděli za jejich mateřský jazyk, a to natolik, že se svými dětmi nikdy nemluvili sámsky, jen švédsky,”</w:t>
      </w:r>
      <w:r w:rsidRPr="002763CE">
        <w:rPr>
          <w:rFonts w:ascii="Arial" w:hAnsi="Arial" w:cs="Arial"/>
          <w:color w:val="1D2129"/>
          <w:sz w:val="21"/>
          <w:szCs w:val="21"/>
          <w:highlight w:val="white"/>
        </w:rPr>
        <w:t xml:space="preserve"> říká Sune Johansson, příslušník sámské minority a spolupracovník švédského velvyslanectví v Praze.</w:t>
      </w:r>
    </w:p>
    <w:p w:rsidR="002763CE" w:rsidRDefault="002763CE" w:rsidP="002763CE">
      <w:pPr>
        <w:jc w:val="both"/>
        <w:rPr>
          <w:rFonts w:ascii="Arial" w:hAnsi="Arial" w:cs="Arial"/>
          <w:i/>
          <w:color w:val="1D2129"/>
          <w:sz w:val="21"/>
          <w:szCs w:val="21"/>
          <w:highlight w:val="white"/>
        </w:rPr>
      </w:pPr>
      <w:r w:rsidRPr="002763CE">
        <w:rPr>
          <w:rFonts w:ascii="Arial" w:hAnsi="Arial" w:cs="Arial"/>
          <w:color w:val="1D2129"/>
          <w:sz w:val="21"/>
          <w:szCs w:val="21"/>
          <w:highlight w:val="white"/>
        </w:rPr>
        <w:t>K utlačování původního obyvatelstva ve třicátých letech dvacátého století se na zahájení přehlídky současných severských filmů Scandi vyjádřila i švédská velvyslankyně v České republice Viktoria Li. “</w:t>
      </w:r>
      <w:r w:rsidRPr="002763CE">
        <w:rPr>
          <w:rFonts w:ascii="Arial" w:hAnsi="Arial" w:cs="Arial"/>
          <w:i/>
          <w:color w:val="1D2129"/>
          <w:sz w:val="21"/>
          <w:szCs w:val="21"/>
          <w:highlight w:val="white"/>
        </w:rPr>
        <w:t xml:space="preserve">Jedním z důsledků pokroucené švédské minulosti byly i speciální školy pro sámské děti, kterým </w:t>
      </w:r>
    </w:p>
    <w:p w:rsidR="002763CE" w:rsidRDefault="002763CE" w:rsidP="002763CE">
      <w:pPr>
        <w:jc w:val="both"/>
        <w:rPr>
          <w:rFonts w:ascii="Arial" w:hAnsi="Arial" w:cs="Arial"/>
          <w:i/>
          <w:color w:val="1D2129"/>
          <w:sz w:val="21"/>
          <w:szCs w:val="21"/>
          <w:highlight w:val="white"/>
        </w:rPr>
      </w:pPr>
    </w:p>
    <w:p w:rsidR="002763CE" w:rsidRDefault="002763CE" w:rsidP="002763CE">
      <w:pPr>
        <w:jc w:val="both"/>
        <w:rPr>
          <w:rFonts w:ascii="Arial" w:hAnsi="Arial" w:cs="Arial"/>
          <w:i/>
          <w:color w:val="1D2129"/>
          <w:sz w:val="21"/>
          <w:szCs w:val="21"/>
          <w:highlight w:val="white"/>
        </w:rPr>
      </w:pPr>
    </w:p>
    <w:p w:rsidR="002763CE" w:rsidRDefault="002763CE" w:rsidP="002763CE">
      <w:pPr>
        <w:jc w:val="both"/>
        <w:rPr>
          <w:rFonts w:ascii="Arial" w:hAnsi="Arial" w:cs="Arial"/>
          <w:i/>
          <w:color w:val="1D2129"/>
          <w:sz w:val="21"/>
          <w:szCs w:val="21"/>
          <w:highlight w:val="white"/>
        </w:rPr>
      </w:pPr>
    </w:p>
    <w:p w:rsidR="002763CE" w:rsidRPr="002763CE" w:rsidRDefault="002763CE" w:rsidP="002763CE">
      <w:pPr>
        <w:jc w:val="both"/>
        <w:rPr>
          <w:rFonts w:ascii="Arial" w:hAnsi="Arial" w:cs="Arial"/>
          <w:color w:val="1D2129"/>
          <w:sz w:val="21"/>
          <w:szCs w:val="21"/>
        </w:rPr>
      </w:pPr>
      <w:bookmarkStart w:id="0" w:name="_GoBack"/>
      <w:bookmarkEnd w:id="0"/>
      <w:r w:rsidRPr="002763CE">
        <w:rPr>
          <w:rFonts w:ascii="Arial" w:hAnsi="Arial" w:cs="Arial"/>
          <w:i/>
          <w:color w:val="1D2129"/>
          <w:sz w:val="21"/>
          <w:szCs w:val="21"/>
          <w:highlight w:val="white"/>
        </w:rPr>
        <w:t xml:space="preserve">se dostávalo pouze základního vzdělání. Dnes to vše je minulostí. Abychom mohli pochopit stíny pohybující se v dnešní společnosti, potřebujeme znát minulost a poučit se z ní,” </w:t>
      </w:r>
      <w:r w:rsidRPr="002763CE">
        <w:rPr>
          <w:rFonts w:ascii="Arial" w:hAnsi="Arial" w:cs="Arial"/>
          <w:color w:val="1D2129"/>
          <w:sz w:val="21"/>
          <w:szCs w:val="21"/>
          <w:highlight w:val="white"/>
        </w:rPr>
        <w:t xml:space="preserve">říká Viktoria Li. </w:t>
      </w:r>
    </w:p>
    <w:p w:rsidR="002763CE" w:rsidRPr="002763CE" w:rsidRDefault="002763CE" w:rsidP="002763CE">
      <w:pPr>
        <w:jc w:val="both"/>
        <w:rPr>
          <w:rFonts w:ascii="Arial" w:hAnsi="Arial" w:cs="Arial"/>
          <w:sz w:val="21"/>
          <w:szCs w:val="21"/>
        </w:rPr>
      </w:pPr>
      <w:r w:rsidRPr="002763CE">
        <w:rPr>
          <w:rFonts w:ascii="Arial" w:hAnsi="Arial" w:cs="Arial"/>
          <w:color w:val="1D2129"/>
          <w:sz w:val="21"/>
          <w:szCs w:val="21"/>
          <w:highlight w:val="white"/>
        </w:rPr>
        <w:t>Během přehlídky Scandi měla Sámská krev pouze tři exkluzivní projekce, během nichž film zhlédlo téměř 700 diváků. Podobný zájem film zaznamenal i na Slovensku.</w:t>
      </w:r>
    </w:p>
    <w:p w:rsidR="002763CE" w:rsidRPr="002763CE" w:rsidRDefault="002763CE" w:rsidP="002763CE">
      <w:pPr>
        <w:jc w:val="both"/>
        <w:rPr>
          <w:rFonts w:ascii="Arial" w:hAnsi="Arial" w:cs="Arial"/>
          <w:sz w:val="21"/>
          <w:szCs w:val="21"/>
        </w:rPr>
      </w:pPr>
      <w:r w:rsidRPr="002763CE">
        <w:rPr>
          <w:rFonts w:ascii="Arial" w:hAnsi="Arial" w:cs="Arial"/>
          <w:color w:val="1D2129"/>
          <w:sz w:val="21"/>
          <w:szCs w:val="21"/>
          <w:highlight w:val="white"/>
        </w:rPr>
        <w:t xml:space="preserve">Distributorem filmu Sámská krev je společnost Film Europe, která pořádá festival Be2Can, úspěšnou přehlídku nejlepších filmů z významných festivalů Berlinále, Benátky a Cannes, přehlídku současné severské kinematografie Scandi, a Weird Europe, přehlídku nejbizarnějších artových filmů z celé Evropy.  </w:t>
      </w:r>
    </w:p>
    <w:p w:rsidR="002763CE" w:rsidRPr="002763CE" w:rsidRDefault="002763CE" w:rsidP="002763CE">
      <w:pPr>
        <w:rPr>
          <w:rFonts w:ascii="Arial" w:hAnsi="Arial" w:cs="Arial"/>
          <w:sz w:val="21"/>
          <w:szCs w:val="21"/>
        </w:rPr>
      </w:pPr>
      <w:r w:rsidRPr="002763CE">
        <w:rPr>
          <w:rFonts w:ascii="Arial" w:hAnsi="Arial" w:cs="Arial"/>
          <w:color w:val="1D2129"/>
          <w:sz w:val="21"/>
          <w:szCs w:val="21"/>
          <w:highlight w:val="white"/>
        </w:rPr>
        <w:t>_____________________________________________________________________________</w:t>
      </w:r>
    </w:p>
    <w:p w:rsidR="002763CE" w:rsidRPr="002763CE" w:rsidRDefault="002763CE" w:rsidP="002763CE">
      <w:pPr>
        <w:pStyle w:val="Bezmezer"/>
        <w:rPr>
          <w:rFonts w:ascii="Arial" w:hAnsi="Arial" w:cs="Arial"/>
          <w:b/>
          <w:sz w:val="21"/>
          <w:szCs w:val="21"/>
          <w:highlight w:val="white"/>
        </w:rPr>
      </w:pPr>
      <w:r w:rsidRPr="002763CE">
        <w:rPr>
          <w:rFonts w:ascii="Arial" w:hAnsi="Arial" w:cs="Arial"/>
          <w:b/>
          <w:sz w:val="21"/>
          <w:szCs w:val="21"/>
          <w:highlight w:val="white"/>
        </w:rPr>
        <w:t>Sámská krev</w:t>
      </w:r>
    </w:p>
    <w:p w:rsidR="002763CE" w:rsidRPr="002763CE" w:rsidRDefault="002763CE" w:rsidP="002763CE">
      <w:pPr>
        <w:pStyle w:val="Bezmezer"/>
        <w:rPr>
          <w:rFonts w:ascii="Arial" w:hAnsi="Arial" w:cs="Arial"/>
          <w:sz w:val="21"/>
          <w:szCs w:val="21"/>
          <w:highlight w:val="white"/>
        </w:rPr>
      </w:pP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Režie: Amanda Kernell </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Scénář: Amanda Kernell </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Kamera: Sophia Olsson, Petrus Sjövik </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Střih: Anders Skov </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Hudba: Kristian Eidnes Andersen </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Hrají: Lene Cecilia Sparrok, Mia Sparrok, Maj Doris Rimpi, Julius Fleischanderl, Olle Sarri, Hanna Alström, Andreas Kundler, Anders Berg </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 </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Země původu: Švédsko/Dánsko/Norsko </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Stopáž: 110 minut </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V kinech od: 23. 2. 2017 </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_____________________________________________________________________________</w:t>
      </w:r>
      <w:r w:rsidRPr="002763CE">
        <w:rPr>
          <w:rFonts w:ascii="Arial" w:hAnsi="Arial" w:cs="Arial"/>
          <w:b/>
          <w:sz w:val="21"/>
          <w:szCs w:val="21"/>
          <w:highlight w:val="white"/>
        </w:rPr>
        <w:t>Fotografie:</w:t>
      </w:r>
      <w:r w:rsidRPr="002763CE">
        <w:rPr>
          <w:rFonts w:ascii="Arial" w:hAnsi="Arial" w:cs="Arial"/>
          <w:sz w:val="21"/>
          <w:szCs w:val="21"/>
          <w:highlight w:val="white"/>
        </w:rPr>
        <w:t xml:space="preserve"> </w:t>
      </w:r>
      <w:hyperlink r:id="rId7" w:history="1">
        <w:r w:rsidRPr="00021857">
          <w:rPr>
            <w:rStyle w:val="Hypertextovodkaz"/>
            <w:rFonts w:ascii="Arial" w:hAnsi="Arial" w:cs="Arial"/>
            <w:sz w:val="21"/>
            <w:szCs w:val="21"/>
            <w:highlight w:val="white"/>
          </w:rPr>
          <w:t xml:space="preserve">https://we.tl/aJc4Zr53AR   </w:t>
        </w:r>
      </w:hyperlink>
      <w:r w:rsidRPr="002763CE">
        <w:rPr>
          <w:rFonts w:ascii="Arial" w:hAnsi="Arial" w:cs="Arial"/>
          <w:sz w:val="21"/>
          <w:szCs w:val="21"/>
          <w:highlight w:val="white"/>
        </w:rPr>
        <w:t xml:space="preserve"> </w:t>
      </w:r>
    </w:p>
    <w:p w:rsidR="002763CE" w:rsidRPr="002763CE" w:rsidRDefault="002763CE" w:rsidP="002763CE">
      <w:pPr>
        <w:pStyle w:val="Bezmezer"/>
        <w:rPr>
          <w:rFonts w:ascii="Arial" w:hAnsi="Arial" w:cs="Arial"/>
          <w:sz w:val="21"/>
          <w:szCs w:val="21"/>
          <w:highlight w:val="white"/>
        </w:rPr>
      </w:pPr>
      <w:r w:rsidRPr="002763CE">
        <w:rPr>
          <w:rFonts w:ascii="Arial" w:hAnsi="Arial" w:cs="Arial"/>
          <w:b/>
          <w:sz w:val="21"/>
          <w:szCs w:val="21"/>
          <w:highlight w:val="white"/>
        </w:rPr>
        <w:t>Trailer:</w:t>
      </w:r>
      <w:r w:rsidRPr="002763CE">
        <w:rPr>
          <w:rFonts w:ascii="Arial" w:hAnsi="Arial" w:cs="Arial"/>
          <w:sz w:val="21"/>
          <w:szCs w:val="21"/>
          <w:highlight w:val="white"/>
        </w:rPr>
        <w:t xml:space="preserve"> </w:t>
      </w:r>
      <w:hyperlink r:id="rId8" w:history="1">
        <w:r w:rsidRPr="002763CE">
          <w:rPr>
            <w:rStyle w:val="Hypertextovodkaz"/>
            <w:rFonts w:ascii="Arial" w:hAnsi="Arial" w:cs="Arial"/>
            <w:sz w:val="21"/>
            <w:szCs w:val="21"/>
            <w:highlight w:val="white"/>
          </w:rPr>
          <w:t xml:space="preserve">ftp://trl:trailery@trl.filmprint.cz/SamskaKrev_TRL_CZtit_web.zip    </w:t>
        </w:r>
      </w:hyperlink>
      <w:r w:rsidRPr="002763CE">
        <w:rPr>
          <w:rFonts w:ascii="Arial" w:hAnsi="Arial" w:cs="Arial"/>
          <w:sz w:val="21"/>
          <w:szCs w:val="21"/>
          <w:highlight w:val="white"/>
        </w:rPr>
        <w:t xml:space="preserve"> </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_____________________________________________________________________________</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Web Film Europe: </w:t>
      </w:r>
      <w:hyperlink r:id="rId9">
        <w:r w:rsidRPr="002763CE">
          <w:rPr>
            <w:rFonts w:ascii="Arial" w:hAnsi="Arial" w:cs="Arial"/>
            <w:sz w:val="21"/>
            <w:szCs w:val="21"/>
            <w:highlight w:val="white"/>
          </w:rPr>
          <w:t xml:space="preserve">www.filmeurope.cz </w:t>
        </w:r>
      </w:hyperlink>
      <w:hyperlink r:id="rId10"/>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Facebook Film Europe: </w:t>
      </w:r>
      <w:hyperlink r:id="rId11">
        <w:r w:rsidRPr="002763CE">
          <w:rPr>
            <w:rFonts w:ascii="Arial" w:hAnsi="Arial" w:cs="Arial"/>
            <w:sz w:val="21"/>
            <w:szCs w:val="21"/>
            <w:highlight w:val="white"/>
          </w:rPr>
          <w:t>https://www.facebook.com/FilmEuropeCZ/</w:t>
        </w:r>
      </w:hyperlink>
      <w:hyperlink r:id="rId12"/>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Web Be2Cab: </w:t>
      </w:r>
      <w:hyperlink r:id="rId13">
        <w:r w:rsidRPr="002763CE">
          <w:rPr>
            <w:rFonts w:ascii="Arial" w:hAnsi="Arial" w:cs="Arial"/>
            <w:sz w:val="21"/>
            <w:szCs w:val="21"/>
            <w:highlight w:val="white"/>
          </w:rPr>
          <w:t>http://www.be2can.eu/</w:t>
        </w:r>
      </w:hyperlink>
      <w:hyperlink r:id="rId14"/>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Facebook Be2Can: </w:t>
      </w:r>
      <w:hyperlink r:id="rId15">
        <w:r w:rsidRPr="002763CE">
          <w:rPr>
            <w:rFonts w:ascii="Arial" w:hAnsi="Arial" w:cs="Arial"/>
            <w:sz w:val="21"/>
            <w:szCs w:val="21"/>
            <w:highlight w:val="white"/>
          </w:rPr>
          <w:t>https://www.facebook.com/Be2CanFestival/</w:t>
        </w:r>
      </w:hyperlink>
      <w:hyperlink r:id="rId16"/>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_________________________________________________________________________</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 xml:space="preserve"> </w:t>
      </w:r>
    </w:p>
    <w:p w:rsidR="002763CE" w:rsidRPr="002763CE" w:rsidRDefault="002763CE" w:rsidP="002763CE">
      <w:pPr>
        <w:pStyle w:val="Bezmezer"/>
        <w:rPr>
          <w:rFonts w:ascii="Arial" w:hAnsi="Arial" w:cs="Arial"/>
          <w:b/>
          <w:sz w:val="21"/>
          <w:szCs w:val="21"/>
          <w:highlight w:val="white"/>
        </w:rPr>
      </w:pPr>
      <w:r w:rsidRPr="002763CE">
        <w:rPr>
          <w:rFonts w:ascii="Arial" w:hAnsi="Arial" w:cs="Arial"/>
          <w:b/>
          <w:sz w:val="21"/>
          <w:szCs w:val="21"/>
          <w:highlight w:val="white"/>
        </w:rPr>
        <w:t>Kontakt média:</w:t>
      </w:r>
    </w:p>
    <w:p w:rsidR="002763CE" w:rsidRPr="002763CE" w:rsidRDefault="002763CE" w:rsidP="002763CE">
      <w:pPr>
        <w:pStyle w:val="Bezmezer"/>
        <w:rPr>
          <w:rFonts w:ascii="Arial" w:hAnsi="Arial" w:cs="Arial"/>
          <w:b/>
          <w:sz w:val="21"/>
          <w:szCs w:val="21"/>
          <w:highlight w:val="white"/>
        </w:rPr>
      </w:pPr>
      <w:r w:rsidRPr="002763CE">
        <w:rPr>
          <w:rFonts w:ascii="Arial" w:hAnsi="Arial" w:cs="Arial"/>
          <w:b/>
          <w:sz w:val="21"/>
          <w:szCs w:val="21"/>
          <w:highlight w:val="white"/>
        </w:rPr>
        <w:t>Adéla Brabcová - PR &amp; Marketing</w:t>
      </w:r>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Film Europe, V Jámě 1, 110 00, Praha</w:t>
      </w:r>
    </w:p>
    <w:p w:rsidR="002763CE" w:rsidRPr="002763CE" w:rsidRDefault="002763CE" w:rsidP="002763CE">
      <w:pPr>
        <w:pStyle w:val="Bezmezer"/>
        <w:rPr>
          <w:rFonts w:ascii="Arial" w:hAnsi="Arial" w:cs="Arial"/>
          <w:sz w:val="21"/>
          <w:szCs w:val="21"/>
          <w:highlight w:val="white"/>
        </w:rPr>
      </w:pPr>
      <w:hyperlink r:id="rId17">
        <w:r w:rsidRPr="002763CE">
          <w:rPr>
            <w:rFonts w:ascii="Arial" w:hAnsi="Arial" w:cs="Arial"/>
            <w:sz w:val="21"/>
            <w:szCs w:val="21"/>
            <w:highlight w:val="white"/>
          </w:rPr>
          <w:t>adela.brabcova@filmeurope.cz</w:t>
        </w:r>
      </w:hyperlink>
    </w:p>
    <w:p w:rsidR="002763CE" w:rsidRPr="002763CE" w:rsidRDefault="002763CE" w:rsidP="002763CE">
      <w:pPr>
        <w:pStyle w:val="Bezmezer"/>
        <w:rPr>
          <w:rFonts w:ascii="Arial" w:hAnsi="Arial" w:cs="Arial"/>
          <w:sz w:val="21"/>
          <w:szCs w:val="21"/>
          <w:highlight w:val="white"/>
        </w:rPr>
      </w:pPr>
      <w:r w:rsidRPr="002763CE">
        <w:rPr>
          <w:rFonts w:ascii="Arial" w:hAnsi="Arial" w:cs="Arial"/>
          <w:sz w:val="21"/>
          <w:szCs w:val="21"/>
          <w:highlight w:val="white"/>
        </w:rPr>
        <w:t>+420 608 745 485</w:t>
      </w:r>
    </w:p>
    <w:p w:rsidR="002763CE" w:rsidRPr="002763CE" w:rsidRDefault="002763CE" w:rsidP="002763CE">
      <w:pPr>
        <w:rPr>
          <w:rFonts w:ascii="Arial" w:hAnsi="Arial" w:cs="Arial"/>
          <w:sz w:val="21"/>
          <w:szCs w:val="21"/>
        </w:rPr>
      </w:pPr>
    </w:p>
    <w:p w:rsidR="002763CE" w:rsidRPr="002763CE" w:rsidRDefault="002763CE" w:rsidP="002763CE">
      <w:pPr>
        <w:rPr>
          <w:rFonts w:ascii="Arial" w:hAnsi="Arial" w:cs="Arial"/>
          <w:sz w:val="21"/>
          <w:szCs w:val="21"/>
        </w:rPr>
      </w:pPr>
    </w:p>
    <w:p w:rsidR="002763CE" w:rsidRPr="002763CE" w:rsidRDefault="002763CE" w:rsidP="002763CE">
      <w:pPr>
        <w:rPr>
          <w:rFonts w:ascii="Arial" w:hAnsi="Arial" w:cs="Arial"/>
          <w:sz w:val="21"/>
          <w:szCs w:val="21"/>
        </w:rPr>
      </w:pPr>
    </w:p>
    <w:p w:rsidR="002763CE" w:rsidRPr="002763CE" w:rsidRDefault="002763CE" w:rsidP="00494677">
      <w:pPr>
        <w:rPr>
          <w:rFonts w:ascii="Arial" w:hAnsi="Arial" w:cs="Arial"/>
          <w:sz w:val="21"/>
          <w:szCs w:val="21"/>
        </w:rPr>
      </w:pPr>
    </w:p>
    <w:sectPr w:rsidR="002763CE" w:rsidRPr="002763CE">
      <w:headerReference w:type="default" r:id="rId18"/>
      <w:footerReference w:type="default" r:id="rId19"/>
      <w:pgSz w:w="11900" w:h="16840"/>
      <w:pgMar w:top="1417" w:right="1417" w:bottom="1417"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A8" w:rsidRDefault="00D32DA8">
      <w:pPr>
        <w:spacing w:after="0" w:line="240" w:lineRule="auto"/>
      </w:pPr>
      <w:r>
        <w:separator/>
      </w:r>
    </w:p>
  </w:endnote>
  <w:endnote w:type="continuationSeparator" w:id="0">
    <w:p w:rsidR="00D32DA8" w:rsidRDefault="00D3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E0" w:rsidRDefault="00704E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A8" w:rsidRDefault="00D32DA8">
      <w:pPr>
        <w:spacing w:after="0" w:line="240" w:lineRule="auto"/>
      </w:pPr>
      <w:r>
        <w:separator/>
      </w:r>
    </w:p>
  </w:footnote>
  <w:footnote w:type="continuationSeparator" w:id="0">
    <w:p w:rsidR="00D32DA8" w:rsidRDefault="00D32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E0" w:rsidRDefault="00376E33">
    <w:pPr>
      <w:pStyle w:val="Zhlav"/>
      <w:tabs>
        <w:tab w:val="clear" w:pos="9072"/>
        <w:tab w:val="right" w:pos="9046"/>
      </w:tabs>
      <w:rPr>
        <w:b/>
        <w:bCs/>
        <w:sz w:val="56"/>
        <w:szCs w:val="56"/>
      </w:rPr>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9675" cy="443801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7559675" cy="4438016"/>
                  </a:xfrm>
                  <a:prstGeom prst="rect">
                    <a:avLst/>
                  </a:prstGeom>
                  <a:ln w="12700" cap="flat">
                    <a:noFill/>
                    <a:miter lim="400000"/>
                  </a:ln>
                  <a:effectLst/>
                </pic:spPr>
              </pic:pic>
            </a:graphicData>
          </a:graphic>
        </wp:anchor>
      </w:drawing>
    </w:r>
  </w:p>
  <w:p w:rsidR="00704EE0" w:rsidRDefault="00704EE0">
    <w:pPr>
      <w:pStyle w:val="Zhlav"/>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E0"/>
    <w:rsid w:val="002763CE"/>
    <w:rsid w:val="00342EBF"/>
    <w:rsid w:val="00376E33"/>
    <w:rsid w:val="003B043F"/>
    <w:rsid w:val="004614CE"/>
    <w:rsid w:val="00494677"/>
    <w:rsid w:val="00625C5A"/>
    <w:rsid w:val="00680D8F"/>
    <w:rsid w:val="00704EE0"/>
    <w:rsid w:val="00714F63"/>
    <w:rsid w:val="009B44C5"/>
    <w:rsid w:val="00D32DA8"/>
    <w:rsid w:val="00FF7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78B2"/>
  <w15:docId w15:val="{2E59C6F1-4B3F-4EF2-8234-6CF9449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pPr>
      <w:spacing w:after="200" w:line="276" w:lineRule="auto"/>
    </w:pPr>
    <w:rPr>
      <w:rFonts w:ascii="Calibri" w:eastAsia="Calibri" w:hAnsi="Calibri" w:cs="Calibri"/>
      <w:color w:val="000000"/>
      <w:sz w:val="22"/>
      <w:szCs w:val="22"/>
      <w:u w:color="000000"/>
    </w:rPr>
  </w:style>
  <w:style w:type="paragraph" w:styleId="Nadpis1">
    <w:name w:val="heading 1"/>
    <w:pPr>
      <w:spacing w:before="100" w:after="100"/>
      <w:outlineLvl w:val="0"/>
    </w:pPr>
    <w:rPr>
      <w:rFonts w:cs="Arial Unicode MS"/>
      <w:b/>
      <w:bCs/>
      <w:color w:val="000000"/>
      <w:kern w:val="36"/>
      <w:sz w:val="48"/>
      <w:szCs w:val="48"/>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ezmezer">
    <w:name w:val="No Spacing"/>
    <w:uiPriority w:val="1"/>
    <w:qFormat/>
    <w:rsid w:val="002763CE"/>
    <w:rPr>
      <w:rFonts w:ascii="Calibri" w:eastAsia="Calibri" w:hAnsi="Calibri" w:cs="Calibri"/>
      <w:color w:val="000000"/>
      <w:sz w:val="22"/>
      <w:szCs w:val="22"/>
      <w:u w:color="000000"/>
    </w:rPr>
  </w:style>
  <w:style w:type="character" w:styleId="Zmnka">
    <w:name w:val="Mention"/>
    <w:basedOn w:val="Standardnpsmoodstavce"/>
    <w:uiPriority w:val="99"/>
    <w:semiHidden/>
    <w:unhideWhenUsed/>
    <w:rsid w:val="002763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tp://trl:trailery@trl.filmprint.cz/SamskaKrev_TRL_CZtit_web.zip" TargetMode="External"/><Relationship Id="rId13" Type="http://schemas.openxmlformats.org/officeDocument/2006/relationships/hyperlink" Target="http://www.be2can.e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e.tl/aJc4Zr53AR%20%20%20" TargetMode="External"/><Relationship Id="rId12" Type="http://schemas.openxmlformats.org/officeDocument/2006/relationships/hyperlink" Target="https://www.facebook.com/FilmEuropeCZ/" TargetMode="External"/><Relationship Id="rId17" Type="http://schemas.openxmlformats.org/officeDocument/2006/relationships/hyperlink" Target="mailto:adela.brabcova@filmeurope.cz" TargetMode="External"/><Relationship Id="rId2" Type="http://schemas.openxmlformats.org/officeDocument/2006/relationships/settings" Target="settings.xml"/><Relationship Id="rId16" Type="http://schemas.openxmlformats.org/officeDocument/2006/relationships/hyperlink" Target="https://www.facebook.com/Be2CanFestiv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facebook.com/FilmEuropeCZ/" TargetMode="External"/><Relationship Id="rId5" Type="http://schemas.openxmlformats.org/officeDocument/2006/relationships/endnotes" Target="endnotes.xml"/><Relationship Id="rId15" Type="http://schemas.openxmlformats.org/officeDocument/2006/relationships/hyperlink" Target="https://www.facebook.com/Be2CanFestival/" TargetMode="External"/><Relationship Id="rId10" Type="http://schemas.openxmlformats.org/officeDocument/2006/relationships/hyperlink" Target="http://www.filmeurope.cz/"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ilmeurope.cz/" TargetMode="External"/><Relationship Id="rId14" Type="http://schemas.openxmlformats.org/officeDocument/2006/relationships/hyperlink" Target="http://www.be2ca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3704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Kristyna</dc:creator>
  <cp:lastModifiedBy>Adéla Brabcová</cp:lastModifiedBy>
  <cp:revision>3</cp:revision>
  <dcterms:created xsi:type="dcterms:W3CDTF">2017-02-09T10:50:00Z</dcterms:created>
  <dcterms:modified xsi:type="dcterms:W3CDTF">2017-02-09T10:56:00Z</dcterms:modified>
</cp:coreProperties>
</file>