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F2" w:rsidRDefault="002439F2"/>
    <w:p w:rsidR="00152A1C" w:rsidRPr="00306A62" w:rsidRDefault="00FF6CD9" w:rsidP="00306A62">
      <w:pPr>
        <w:jc w:val="center"/>
        <w:rPr>
          <w:b/>
          <w:sz w:val="28"/>
        </w:rPr>
      </w:pPr>
      <w:r w:rsidRPr="00306A62">
        <w:rPr>
          <w:b/>
          <w:sz w:val="28"/>
        </w:rPr>
        <w:t>Film</w:t>
      </w:r>
      <w:r w:rsidR="009436D3" w:rsidRPr="00306A62">
        <w:rPr>
          <w:b/>
          <w:sz w:val="28"/>
        </w:rPr>
        <w:t xml:space="preserve"> Kytice F. A. Brabce má nový obraz a zvuk </w:t>
      </w:r>
      <w:r w:rsidR="008C355E" w:rsidRPr="00306A62">
        <w:rPr>
          <w:b/>
          <w:sz w:val="28"/>
        </w:rPr>
        <w:t xml:space="preserve">a může znovu do kin </w:t>
      </w:r>
    </w:p>
    <w:p w:rsidR="00306A62" w:rsidRDefault="00306A62"/>
    <w:p w:rsidR="00FF6CD9" w:rsidRDefault="00FF6CD9">
      <w:r>
        <w:t xml:space="preserve">Filmová báseň Kytice, kterou natočil F. A. Brabec na motivy hororových balad Karla Jaromíra Erbena, prošla </w:t>
      </w:r>
      <w:r w:rsidR="008C355E">
        <w:t xml:space="preserve">digitální úpravou a přepisem do HD a v kině Lucerna ji čeká obnovená premiéra. Snímek založený na vizuálním pojetí, výpravě a kameramanském umění vyniká právě na velkém plátně. Po vlně digitalizace </w:t>
      </w:r>
      <w:r w:rsidR="00306A62">
        <w:t>se Kytice</w:t>
      </w:r>
      <w:r w:rsidR="008C355E">
        <w:t xml:space="preserve"> stal</w:t>
      </w:r>
      <w:r w:rsidR="00306A62">
        <w:t>a</w:t>
      </w:r>
      <w:r w:rsidR="008C355E">
        <w:t xml:space="preserve"> v</w:t>
      </w:r>
      <w:r w:rsidR="00306A62">
        <w:t> </w:t>
      </w:r>
      <w:r w:rsidR="008C355E">
        <w:t>kinech</w:t>
      </w:r>
      <w:r w:rsidR="00306A62">
        <w:t xml:space="preserve"> na nějakou dobu</w:t>
      </w:r>
      <w:r w:rsidR="008C355E">
        <w:t xml:space="preserve"> </w:t>
      </w:r>
      <w:r w:rsidR="00306A62">
        <w:t>nehratelnou</w:t>
      </w:r>
      <w:r w:rsidR="008C355E">
        <w:t xml:space="preserve"> a díky převedení do digitální podoby v</w:t>
      </w:r>
      <w:r w:rsidR="00306A62">
        <w:t> </w:t>
      </w:r>
      <w:r w:rsidR="008C355E">
        <w:t>HD</w:t>
      </w:r>
      <w:r w:rsidR="00306A62">
        <w:t xml:space="preserve"> je pro kinosály znovu dostupná. </w:t>
      </w:r>
    </w:p>
    <w:p w:rsidR="00306A62" w:rsidRDefault="00306A62">
      <w:r>
        <w:t>Kytice měla premiéru na konci roku 2000, v kinech ji vidělo 620 000 diváků</w:t>
      </w:r>
      <w:r w:rsidR="009F6C82">
        <w:t xml:space="preserve">, získala 4 České lvy a další ocenění za výtvarné pojetí a kameru i v zahraničí. </w:t>
      </w:r>
    </w:p>
    <w:p w:rsidR="00152A1C" w:rsidRDefault="009436D3">
      <w:r>
        <w:t xml:space="preserve">Hlavním důvodem pro </w:t>
      </w:r>
      <w:r w:rsidR="00306A62">
        <w:t xml:space="preserve">oživení Kytice </w:t>
      </w:r>
      <w:r>
        <w:t xml:space="preserve">je přiblížení </w:t>
      </w:r>
      <w:r w:rsidR="00306A62">
        <w:t xml:space="preserve">zfilmované klasiky </w:t>
      </w:r>
      <w:r>
        <w:t xml:space="preserve">nové generaci diváků a s tím související zájem škol. </w:t>
      </w:r>
    </w:p>
    <w:p w:rsidR="009F6C82" w:rsidRDefault="009F6C82" w:rsidP="009F6C82">
      <w:r w:rsidRPr="009F6C82">
        <w:rPr>
          <w:i/>
        </w:rPr>
        <w:t xml:space="preserve"> „Nechceme hledat místo mezi novými tituly a bojovat o první stupínek, chceme znovu přinést do kin trochu filmové poezie a krásných obrázků, zejména generaci, která je neviděla.</w:t>
      </w:r>
      <w:r w:rsidRPr="009F6C82">
        <w:t xml:space="preserve">“ vysvětluje producentka filmu Deana </w:t>
      </w:r>
      <w:proofErr w:type="spellStart"/>
      <w:r w:rsidRPr="009F6C82">
        <w:t>Jakubisková-Horváthová</w:t>
      </w:r>
      <w:proofErr w:type="spellEnd"/>
      <w:r w:rsidRPr="009F6C82">
        <w:t xml:space="preserve">. </w:t>
      </w:r>
      <w:r w:rsidRPr="009F6C82">
        <w:rPr>
          <w:i/>
        </w:rPr>
        <w:t>„ Kytice režiséra F. A. Brabce je poezie na poezii a v české kinematografii si našla své pevné místo. Projekce v kinech mohou znovu začít využívat i školy. Jejich zájem o Kytici je trvalý, ale v posledních letech jsme neměli šanci, jak film poskytnout a promítnout</w:t>
      </w:r>
      <w:r>
        <w:rPr>
          <w:i/>
        </w:rPr>
        <w:t xml:space="preserve">. Teď máme znovu možnost </w:t>
      </w:r>
      <w:r w:rsidRPr="009F6C82">
        <w:rPr>
          <w:i/>
        </w:rPr>
        <w:t>přiblížit filmovou řečí skvost, který nám K. J. Erben zanechal“</w:t>
      </w:r>
      <w:r w:rsidRPr="009F6C82">
        <w:t xml:space="preserve"> pokračuje </w:t>
      </w:r>
      <w:r>
        <w:t xml:space="preserve">Deana </w:t>
      </w:r>
      <w:proofErr w:type="spellStart"/>
      <w:r>
        <w:t>Jakubisková-Horváthová</w:t>
      </w:r>
      <w:proofErr w:type="spellEnd"/>
    </w:p>
    <w:p w:rsidR="00C25427" w:rsidRDefault="004F5935">
      <w:r>
        <w:t>Sbírka K. J. Erbena je stále ve školních osnovách a stále ji velká část žáků a studentů bere především jako povinnost. Mnohem přístupnější f</w:t>
      </w:r>
      <w:r w:rsidR="00306A62">
        <w:t xml:space="preserve">ilmová podoba Kytice </w:t>
      </w:r>
      <w:r>
        <w:t>může</w:t>
      </w:r>
      <w:r w:rsidR="00306A62">
        <w:t xml:space="preserve"> nové generaci diváků</w:t>
      </w:r>
      <w:r w:rsidR="00C25427">
        <w:t xml:space="preserve"> </w:t>
      </w:r>
      <w:r>
        <w:t>znovu přiblížit</w:t>
      </w:r>
      <w:r w:rsidR="00C25427">
        <w:t xml:space="preserve"> </w:t>
      </w:r>
      <w:r w:rsidR="0044631D">
        <w:t>balady</w:t>
      </w:r>
      <w:r w:rsidR="00C25427">
        <w:t xml:space="preserve"> Polednice, Vodník, </w:t>
      </w:r>
      <w:r w:rsidR="0044631D">
        <w:t xml:space="preserve">Svatební košile, Štědrý den, Zlatý kolovrat, Dceřina kletba a samotnou Kytici. </w:t>
      </w:r>
    </w:p>
    <w:p w:rsidR="000E148B" w:rsidRDefault="000E148B" w:rsidP="001E2DAD"/>
    <w:p w:rsidR="001E2DAD" w:rsidRDefault="00DC1EE5" w:rsidP="001E2DAD">
      <w:r>
        <w:rPr>
          <w:color w:val="000000" w:themeColor="text1"/>
        </w:rPr>
        <w:t xml:space="preserve">Dalším pokusem o přiblížení Erbenovy poezie současné mladé generaci je nové komiksové zpracování Kytice. V edici Český </w:t>
      </w:r>
      <w:proofErr w:type="spellStart"/>
      <w:r>
        <w:rPr>
          <w:color w:val="000000" w:themeColor="text1"/>
        </w:rPr>
        <w:t>Grimm</w:t>
      </w:r>
      <w:proofErr w:type="spellEnd"/>
      <w:r>
        <w:rPr>
          <w:color w:val="000000" w:themeColor="text1"/>
        </w:rPr>
        <w:t xml:space="preserve"> vydavatelství </w:t>
      </w:r>
      <w:proofErr w:type="spellStart"/>
      <w:r>
        <w:rPr>
          <w:color w:val="000000" w:themeColor="text1"/>
        </w:rPr>
        <w:t>Transmedialist</w:t>
      </w:r>
      <w:proofErr w:type="spellEnd"/>
      <w:r>
        <w:rPr>
          <w:color w:val="000000" w:themeColor="text1"/>
        </w:rPr>
        <w:t xml:space="preserve"> vznikla Komiksová Kytice. Dílo se drží původní koncepce Karla Jaromíra Erbena, vychází s baladou Svatojánská noc, bez balady Lilie. Publikace obsahuje, kromě kompletních textů básní podle kritického vydání z roku 1961, také jedinečný rozbor symboliky od doc. Jana </w:t>
      </w:r>
      <w:proofErr w:type="spellStart"/>
      <w:r>
        <w:rPr>
          <w:color w:val="000000" w:themeColor="text1"/>
        </w:rPr>
        <w:t>Kajfosze</w:t>
      </w:r>
      <w:proofErr w:type="spellEnd"/>
      <w:r>
        <w:rPr>
          <w:color w:val="000000" w:themeColor="text1"/>
        </w:rPr>
        <w:t>, PhD. „R</w:t>
      </w:r>
      <w:r>
        <w:rPr>
          <w:i/>
          <w:iCs/>
          <w:color w:val="000000" w:themeColor="text1"/>
        </w:rPr>
        <w:t xml:space="preserve">ozhodli jsme se vdechnout život Kytici podle Erbenovy původní koncepce. Vzkřísili jsme ji v její syrové hororové podobě a chceme představit komiks i s manuálem pro čtení hluboké symboliky této literární klasiky,“ </w:t>
      </w:r>
      <w:r>
        <w:rPr>
          <w:color w:val="000000" w:themeColor="text1"/>
        </w:rPr>
        <w:t xml:space="preserve">říká spoluautor publikace </w:t>
      </w:r>
      <w:proofErr w:type="spellStart"/>
      <w:r>
        <w:rPr>
          <w:color w:val="000000" w:themeColor="text1"/>
        </w:rPr>
        <w:t>Jorik</w:t>
      </w:r>
      <w:proofErr w:type="spellEnd"/>
      <w:r>
        <w:rPr>
          <w:color w:val="000000" w:themeColor="text1"/>
        </w:rPr>
        <w:t xml:space="preserve"> Jakubisko.</w:t>
      </w:r>
      <w:bookmarkStart w:id="0" w:name="_GoBack"/>
      <w:bookmarkEnd w:id="0"/>
    </w:p>
    <w:sectPr w:rsidR="001E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1C"/>
    <w:rsid w:val="000E148B"/>
    <w:rsid w:val="00152A1C"/>
    <w:rsid w:val="001E2DAD"/>
    <w:rsid w:val="002439F2"/>
    <w:rsid w:val="00306A62"/>
    <w:rsid w:val="00363E00"/>
    <w:rsid w:val="0044631D"/>
    <w:rsid w:val="004F5935"/>
    <w:rsid w:val="008C355E"/>
    <w:rsid w:val="009436D3"/>
    <w:rsid w:val="009F6C82"/>
    <w:rsid w:val="00C25427"/>
    <w:rsid w:val="00DC1EE5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0B2A-57A0-45B9-98A7-C373399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5</cp:revision>
  <dcterms:created xsi:type="dcterms:W3CDTF">2017-01-05T14:52:00Z</dcterms:created>
  <dcterms:modified xsi:type="dcterms:W3CDTF">2017-01-06T09:29:00Z</dcterms:modified>
</cp:coreProperties>
</file>