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27.jpeg" ContentType="image/jpeg"/>
  <Override PartName="/word/media/image26.jpeg" ContentType="image/jpeg"/>
  <Override PartName="/word/media/image25.jpeg" ContentType="image/jpeg"/>
  <Override PartName="/word/media/image24.jpeg" ContentType="image/jpeg"/>
  <Override PartName="/word/media/image28.png" ContentType="image/png"/>
  <Override PartName="/word/media/image23.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ackground w:color="FFFFFF"/>
  <w:body>
    <w:p>
      <w:pPr>
        <w:pStyle w:val="Tlotextu"/>
        <w:shd w:fill="FFFFFF" w:val="clear"/>
        <w:spacing w:lineRule="auto" w:line="360"/>
        <w:jc w:val="left"/>
        <w:rPr>
          <w:rFonts w:ascii="Arial" w:hAnsi="Arial"/>
          <w:color w:val="000000"/>
          <w:sz w:val="20"/>
          <w:szCs w:val="20"/>
          <w:shd w:fill="FFFFFF" w:val="clear"/>
          <w:lang w:val="cs-CZ"/>
        </w:rPr>
      </w:pPr>
      <w:r>
        <w:rPr>
          <w:rFonts w:ascii="Arial" w:hAnsi="Arial"/>
          <w:color w:val="000000"/>
          <w:sz w:val="20"/>
          <w:szCs w:val="20"/>
          <w:shd w:fill="FFFFFF" w:val="clear"/>
          <w:lang w:val="cs-CZ"/>
        </w:rPr>
      </w:r>
    </w:p>
    <w:p>
      <w:pPr>
        <w:pStyle w:val="Tlotextu"/>
        <w:shd w:fill="FFFFFF" w:val="clear"/>
        <w:spacing w:lineRule="auto" w:line="360"/>
        <w:jc w:val="center"/>
        <w:rPr/>
      </w:pPr>
      <w:r>
        <w:rPr/>
      </w:r>
    </w:p>
    <w:p>
      <w:pPr>
        <w:pStyle w:val="Tlotextu"/>
        <w:shd w:fill="FFFFFF" w:val="clear"/>
        <w:spacing w:lineRule="auto" w:line="360"/>
        <w:jc w:val="center"/>
        <w:rPr>
          <w:rFonts w:ascii="Arial" w:hAnsi="Arial"/>
          <w:b/>
          <w:color w:val="000000"/>
          <w:sz w:val="20"/>
          <w:szCs w:val="20"/>
          <w:u w:val="single"/>
          <w:shd w:fill="FFFFFF" w:val="clear"/>
          <w:lang w:val="cs-CZ"/>
        </w:rPr>
      </w:pPr>
      <w:r>
        <w:rPr>
          <w:rFonts w:ascii="Arial" w:hAnsi="Arial"/>
          <w:b/>
          <w:color w:val="000000"/>
          <w:sz w:val="24"/>
          <w:szCs w:val="24"/>
          <w:u w:val="single"/>
          <w:shd w:fill="FFFFFF" w:val="clear"/>
          <w:lang w:val="cs-CZ"/>
        </w:rPr>
        <w:t xml:space="preserve"> </w:t>
      </w:r>
      <w:r>
        <w:rPr>
          <w:rFonts w:ascii="Arial" w:hAnsi="Arial"/>
          <w:b/>
          <w:color w:val="000000"/>
          <w:sz w:val="24"/>
          <w:szCs w:val="24"/>
          <w:u w:val="single"/>
          <w:shd w:fill="FFFFFF" w:val="clear"/>
          <w:lang w:val="cs-CZ"/>
        </w:rPr>
        <w:t>Artcam uvede do kin rumunského oscarového kandidáta</w:t>
        <w:br/>
      </w:r>
      <w:r>
        <w:rPr>
          <w:rFonts w:ascii="Arial" w:hAnsi="Arial"/>
          <w:b/>
          <w:color w:val="000000"/>
          <w:sz w:val="32"/>
          <w:szCs w:val="32"/>
          <w:u w:val="single"/>
          <w:shd w:fill="FFFFFF" w:val="clear"/>
          <w:lang w:val="cs-CZ"/>
        </w:rPr>
        <w:t xml:space="preserve">AFERIM! </w:t>
      </w:r>
      <w:r>
        <w:rPr>
          <w:rFonts w:ascii="Arial" w:hAnsi="Arial"/>
          <w:b/>
          <w:color w:val="000000"/>
          <w:sz w:val="20"/>
          <w:szCs w:val="20"/>
          <w:u w:val="single"/>
          <w:shd w:fill="FFFFFF" w:val="clear"/>
          <w:lang w:val="cs-CZ"/>
        </w:rPr>
        <w:br/>
      </w:r>
      <w:r>
        <w:rPr>
          <w:rFonts w:ascii="Arial" w:hAnsi="Arial"/>
          <w:b/>
          <w:color w:val="000000"/>
          <w:sz w:val="20"/>
          <w:szCs w:val="20"/>
          <w:u w:val="single"/>
          <w:shd w:fill="FFFFFF" w:val="clear"/>
          <w:lang w:val="cs-CZ"/>
        </w:rPr>
        <w:t>(režie: Radu Jude, 2014)</w:t>
      </w:r>
    </w:p>
    <w:p>
      <w:pPr>
        <w:pStyle w:val="Tlotextu"/>
        <w:shd w:fill="FFFFFF" w:val="clear"/>
        <w:spacing w:lineRule="auto" w:line="360"/>
        <w:jc w:val="center"/>
        <w:rPr/>
      </w:pPr>
      <w:r>
        <w:rPr/>
      </w:r>
    </w:p>
    <w:p>
      <w:pPr>
        <w:pStyle w:val="Tlotextu"/>
        <w:shd w:fill="FFFFFF" w:val="clear"/>
        <w:spacing w:lineRule="auto" w:line="360"/>
        <w:jc w:val="left"/>
        <w:rPr>
          <w:rFonts w:ascii="Arial" w:hAnsi="Arial"/>
          <w:b/>
          <w:color w:val="000000"/>
          <w:sz w:val="20"/>
          <w:szCs w:val="20"/>
          <w:u w:val="none"/>
          <w:shd w:fill="FFFFFF" w:val="clear"/>
          <w:lang w:val="cs-CZ"/>
        </w:rPr>
      </w:pPr>
      <w:r>
        <w:rPr>
          <w:rFonts w:ascii="Arial" w:hAnsi="Arial"/>
          <w:b/>
          <w:color w:val="000000"/>
          <w:sz w:val="20"/>
          <w:szCs w:val="20"/>
          <w:u w:val="none"/>
          <w:shd w:fill="FFFFFF" w:val="clear"/>
          <w:lang w:val="cs-CZ"/>
        </w:rPr>
        <w:t>* Film Distribution Artcam uvede 8. října 2015 do českých kin nejúspěšnější rumunský snímek poslední doby – historickou fresku AFERIM!.</w:t>
      </w:r>
    </w:p>
    <w:p>
      <w:pPr>
        <w:pStyle w:val="Tlotextu"/>
        <w:shd w:fill="FFFFFF" w:val="clear"/>
        <w:spacing w:lineRule="auto" w:line="360"/>
        <w:jc w:val="left"/>
        <w:rPr>
          <w:rFonts w:ascii="Arial" w:hAnsi="Arial"/>
          <w:b/>
          <w:color w:val="000000"/>
          <w:sz w:val="20"/>
          <w:szCs w:val="20"/>
          <w:u w:val="none"/>
          <w:shd w:fill="auto" w:val="clear"/>
          <w:lang w:val="cs-CZ"/>
        </w:rPr>
      </w:pPr>
      <w:r>
        <w:rPr>
          <w:rFonts w:ascii="Arial" w:hAnsi="Arial"/>
          <w:b/>
          <w:color w:val="000000"/>
          <w:sz w:val="20"/>
          <w:szCs w:val="20"/>
          <w:u w:val="none"/>
          <w:shd w:fill="FFFFFF" w:val="clear"/>
          <w:lang w:val="cs-CZ"/>
        </w:rPr>
        <w:t xml:space="preserve">* Film otevírající kontroverzní téma otroctví v době nedávné rumunské </w:t>
      </w:r>
      <w:r>
        <w:rPr>
          <w:rFonts w:ascii="Arial" w:hAnsi="Arial"/>
          <w:b/>
          <w:color w:val="000000"/>
          <w:sz w:val="20"/>
          <w:szCs w:val="20"/>
          <w:u w:val="none"/>
          <w:shd w:fill="auto" w:val="clear"/>
          <w:lang w:val="cs-CZ"/>
        </w:rPr>
        <w:t xml:space="preserve">minulosti je nejnavštěvovanějším rumunským filmem za poslední rok </w:t>
      </w:r>
      <w:r>
        <w:rPr>
          <w:rFonts w:ascii="Arial" w:hAnsi="Arial"/>
          <w:b/>
          <w:color w:val="000000"/>
          <w:sz w:val="20"/>
          <w:szCs w:val="20"/>
          <w:u w:val="none"/>
          <w:shd w:fill="auto" w:val="clear"/>
          <w:lang w:val="cs-CZ"/>
        </w:rPr>
        <w:t xml:space="preserve">a </w:t>
      </w:r>
      <w:r>
        <w:rPr>
          <w:rFonts w:ascii="Arial" w:hAnsi="Arial"/>
          <w:b/>
          <w:color w:val="000000"/>
          <w:sz w:val="20"/>
          <w:szCs w:val="20"/>
          <w:u w:val="none"/>
          <w:shd w:fill="auto" w:val="clear"/>
          <w:lang w:val="cs-CZ"/>
        </w:rPr>
        <w:t xml:space="preserve">byl </w:t>
      </w:r>
      <w:r>
        <w:rPr>
          <w:rFonts w:ascii="Arial" w:hAnsi="Arial"/>
          <w:b/>
          <w:color w:val="000000"/>
          <w:sz w:val="20"/>
          <w:szCs w:val="20"/>
          <w:u w:val="none"/>
          <w:shd w:fill="auto" w:val="clear"/>
          <w:lang w:val="cs-CZ"/>
        </w:rPr>
        <w:t xml:space="preserve">také </w:t>
      </w:r>
      <w:r>
        <w:rPr>
          <w:rFonts w:ascii="Arial" w:hAnsi="Arial"/>
          <w:b/>
          <w:color w:val="000000"/>
          <w:sz w:val="20"/>
          <w:szCs w:val="20"/>
          <w:u w:val="none"/>
          <w:shd w:fill="auto" w:val="clear"/>
          <w:lang w:val="cs-CZ"/>
        </w:rPr>
        <w:t>vybrán reprezentovat Rumunsko v boji o Oscara.</w:t>
      </w:r>
    </w:p>
    <w:p>
      <w:pPr>
        <w:pStyle w:val="Tlotextu"/>
        <w:shd w:fill="FFFFFF" w:val="clear"/>
        <w:spacing w:lineRule="auto" w:line="360"/>
        <w:jc w:val="left"/>
        <w:rPr>
          <w:rFonts w:ascii="Arial" w:hAnsi="Arial"/>
          <w:b/>
          <w:color w:val="000000"/>
          <w:sz w:val="20"/>
          <w:szCs w:val="20"/>
          <w:u w:val="none"/>
          <w:shd w:fill="FFFFFF" w:val="clear"/>
          <w:lang w:val="cs-CZ"/>
        </w:rPr>
      </w:pPr>
      <w:r>
        <w:rPr>
          <w:rFonts w:ascii="Arial" w:hAnsi="Arial"/>
          <w:b/>
          <w:color w:val="000000"/>
          <w:sz w:val="20"/>
          <w:szCs w:val="20"/>
          <w:u w:val="none"/>
          <w:shd w:fill="FFFFFF" w:val="clear"/>
          <w:lang w:val="cs-CZ"/>
        </w:rPr>
        <w:t>* Snímek s českou koprodukční účastí (</w:t>
      </w:r>
      <w:r>
        <w:rPr>
          <w:rStyle w:val="Internetovodkaz"/>
          <w:rFonts w:eastAsia="Times" w:cs="Times" w:ascii="Arial" w:hAnsi="Arial"/>
          <w:b/>
          <w:bCs/>
          <w:color w:val="000000"/>
          <w:sz w:val="20"/>
          <w:szCs w:val="20"/>
          <w:u w:val="none"/>
          <w:shd w:fill="FFFFFF" w:val="clear"/>
          <w:lang w:val="cs-CZ"/>
        </w:rPr>
        <w:t>producent Jiří Konečný, společnost Endorfilm),</w:t>
      </w:r>
      <w:r>
        <w:rPr>
          <w:rFonts w:ascii="Arial" w:hAnsi="Arial"/>
          <w:b/>
          <w:color w:val="000000"/>
          <w:sz w:val="20"/>
          <w:szCs w:val="20"/>
          <w:u w:val="none"/>
          <w:shd w:fill="FFFFFF" w:val="clear"/>
          <w:lang w:val="cs-CZ"/>
        </w:rPr>
        <w:t xml:space="preserve">byl poprvé českým diváků představen na Mezinárodním filmovém festivalu Karlovy Vary, kde vzbudil oprávněně velkou pozornost. </w:t>
      </w:r>
    </w:p>
    <w:p>
      <w:pPr>
        <w:pStyle w:val="Tlotextu"/>
        <w:shd w:fill="FFFFFF" w:val="clear"/>
        <w:spacing w:lineRule="auto" w:line="360"/>
        <w:jc w:val="left"/>
        <w:rPr>
          <w:rFonts w:ascii="Arial" w:hAnsi="Arial"/>
          <w:b/>
          <w:color w:val="000000"/>
          <w:sz w:val="20"/>
          <w:szCs w:val="20"/>
          <w:u w:val="none"/>
          <w:shd w:fill="FFFFFF" w:val="clear"/>
          <w:lang w:val="cs-CZ"/>
        </w:rPr>
      </w:pPr>
      <w:r>
        <w:rPr>
          <w:rFonts w:ascii="Arial" w:hAnsi="Arial"/>
          <w:b/>
          <w:color w:val="000000"/>
          <w:sz w:val="20"/>
          <w:szCs w:val="20"/>
          <w:u w:val="none"/>
          <w:shd w:fill="FFFFFF" w:val="clear"/>
          <w:lang w:val="cs-CZ"/>
        </w:rPr>
        <w:t>* Režisér Radu Jude získal za film Stříbrného medvěda za režii na filmovém festivalu v Berlíně.</w:t>
      </w:r>
    </w:p>
    <w:p>
      <w:pPr>
        <w:pStyle w:val="Tlotextu"/>
        <w:shd w:fill="FFFFFF" w:val="clear"/>
        <w:spacing w:lineRule="auto" w:line="360"/>
        <w:jc w:val="left"/>
        <w:rPr>
          <w:rStyle w:val="Silnzdraznn"/>
          <w:rFonts w:eastAsia="Times" w:cs="Times" w:ascii="Arial" w:hAnsi="Arial"/>
          <w:b/>
          <w:bCs/>
          <w:color w:val="000000"/>
          <w:sz w:val="20"/>
          <w:szCs w:val="20"/>
          <w:u w:val="none"/>
          <w:shd w:fill="FFFFFF" w:val="clear"/>
          <w:lang w:val="cs-CZ"/>
        </w:rPr>
      </w:pPr>
      <w:r>
        <w:rPr>
          <w:rStyle w:val="Internetovodkaz"/>
          <w:rFonts w:eastAsia="Times" w:cs="Times" w:ascii="Arial" w:hAnsi="Arial"/>
          <w:b/>
          <w:bCs/>
          <w:color w:val="000000"/>
          <w:sz w:val="20"/>
          <w:szCs w:val="20"/>
          <w:u w:val="none"/>
          <w:shd w:fill="FFFFFF" w:val="clear"/>
          <w:lang w:val="cs-CZ"/>
        </w:rPr>
        <w:t xml:space="preserve">* Originální černobílý snímek natočený na 35 mm </w:t>
      </w:r>
      <w:r>
        <w:rPr>
          <w:rStyle w:val="Silnzdraznn"/>
          <w:rFonts w:eastAsia="Times" w:cs="Times" w:ascii="Arial" w:hAnsi="Arial"/>
          <w:b/>
          <w:bCs/>
          <w:color w:val="000000"/>
          <w:sz w:val="20"/>
          <w:szCs w:val="20"/>
          <w:u w:val="none"/>
          <w:shd w:fill="FFFFFF" w:val="clear"/>
          <w:lang w:val="cs-CZ"/>
        </w:rPr>
        <w:t>v</w:t>
      </w:r>
      <w:r>
        <w:rPr>
          <w:rStyle w:val="Internetovodkaz"/>
          <w:rFonts w:eastAsia="Times" w:cs="Times" w:ascii="Arial" w:hAnsi="Arial"/>
          <w:b/>
          <w:bCs/>
          <w:color w:val="000000"/>
          <w:sz w:val="20"/>
          <w:szCs w:val="20"/>
          <w:u w:val="none"/>
          <w:shd w:fill="FFFFFF" w:val="clear"/>
          <w:lang w:val="cs-CZ"/>
        </w:rPr>
        <w:t xml:space="preserve">ypráví </w:t>
      </w:r>
      <w:r>
        <w:rPr>
          <w:rStyle w:val="Silnzdraznn"/>
          <w:rFonts w:eastAsia="Times" w:cs="Times" w:ascii="Arial" w:hAnsi="Arial"/>
          <w:b/>
          <w:bCs/>
          <w:color w:val="000000"/>
          <w:sz w:val="20"/>
          <w:szCs w:val="20"/>
          <w:u w:val="none"/>
          <w:shd w:fill="FFFFFF" w:val="clear"/>
          <w:lang w:val="cs-CZ"/>
        </w:rPr>
        <w:t xml:space="preserve">příběh o honu na uprchlíka v zaostalé oblasti Rumunska, kde bylo v 19. století ještě běžné otroctví Romů. </w:t>
      </w:r>
    </w:p>
    <w:p>
      <w:pPr>
        <w:pStyle w:val="Tlotextu"/>
        <w:shd w:fill="FFFFFF" w:val="clear"/>
        <w:spacing w:lineRule="auto" w:line="360"/>
        <w:jc w:val="left"/>
        <w:rPr>
          <w:rFonts w:ascii="Arial" w:hAnsi="Arial"/>
          <w:b/>
          <w:bCs/>
          <w:color w:val="000000"/>
          <w:sz w:val="20"/>
          <w:szCs w:val="20"/>
          <w:shd w:fill="FFFFFF" w:val="clear"/>
          <w:lang w:val="cs-CZ"/>
        </w:rPr>
      </w:pPr>
      <w:r>
        <w:rPr>
          <w:rFonts w:ascii="Arial" w:hAnsi="Arial"/>
          <w:b/>
          <w:bCs/>
          <w:color w:val="000000"/>
          <w:sz w:val="20"/>
          <w:szCs w:val="20"/>
          <w:shd w:fill="FFFFFF" w:val="clear"/>
          <w:lang w:val="cs-CZ"/>
        </w:rPr>
        <w:br/>
        <w:br/>
        <w:drawing>
          <wp:anchor behindDoc="0" distT="0" distB="0" distL="0" distR="0" simplePos="0" locked="0" layoutInCell="1" allowOverlap="1" relativeHeight="6">
            <wp:simplePos x="0" y="0"/>
            <wp:positionH relativeFrom="column">
              <wp:posOffset>945515</wp:posOffset>
            </wp:positionH>
            <wp:positionV relativeFrom="paragraph">
              <wp:posOffset>-33655</wp:posOffset>
            </wp:positionV>
            <wp:extent cx="4006850" cy="273939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4006850" cy="2739390"/>
                    </a:xfrm>
                    <a:prstGeom prst="rect">
                      <a:avLst/>
                    </a:prstGeom>
                    <a:noFill/>
                    <a:ln w="9525">
                      <a:noFill/>
                      <a:miter lim="800000"/>
                      <a:headEnd/>
                      <a:tailEnd/>
                    </a:ln>
                  </pic:spPr>
                </pic:pic>
              </a:graphicData>
            </a:graphic>
          </wp:anchor>
        </w:drawing>
      </w:r>
    </w:p>
    <w:p>
      <w:pPr>
        <w:pStyle w:val="Tlotextu"/>
        <w:shd w:fill="FFFFFF" w:val="clear"/>
        <w:spacing w:lineRule="auto" w:line="360"/>
        <w:jc w:val="left"/>
        <w:rPr>
          <w:rStyle w:val="Silnzdraznn"/>
          <w:rFonts w:eastAsia="SimSun" w:cs="Mangal" w:ascii="Arial" w:hAnsi="Arial"/>
          <w:b/>
          <w:bCs/>
          <w:color w:val="000000"/>
          <w:sz w:val="20"/>
          <w:szCs w:val="20"/>
          <w:shd w:fill="FFFFFF" w:val="clear"/>
          <w:lang w:val="cs-CZ" w:eastAsia="zh-CN" w:bidi="hi-IN"/>
        </w:rPr>
      </w:pPr>
      <w:r>
        <w:rPr>
          <w:rStyle w:val="Silnzdraznn"/>
          <w:rFonts w:eastAsia="Times" w:cs="Times" w:ascii="Arial" w:hAnsi="Arial"/>
          <w:b/>
          <w:bCs/>
          <w:color w:val="000000"/>
          <w:sz w:val="20"/>
          <w:szCs w:val="20"/>
          <w:shd w:fill="FFFFFF" w:val="clear"/>
          <w:lang w:val="cs-CZ"/>
        </w:rPr>
        <w:br/>
        <w:br/>
        <w:br/>
        <w:br/>
        <w:br/>
        <w:br/>
        <w:br/>
        <w:br/>
        <w:br/>
        <w:br/>
        <w:br/>
        <w:br/>
        <w:br/>
        <w:br/>
        <w:br/>
        <w:t xml:space="preserve">Režie: </w:t>
      </w:r>
      <w:r>
        <w:rPr>
          <w:rStyle w:val="Silnzdraznn"/>
          <w:rFonts w:eastAsia="Arial" w:cs="Arial" w:ascii="Arial" w:hAnsi="Arial"/>
          <w:b w:val="false"/>
          <w:bCs w:val="false"/>
          <w:color w:val="000000"/>
          <w:sz w:val="20"/>
          <w:szCs w:val="20"/>
          <w:shd w:fill="FFFFFF" w:val="clear"/>
          <w:lang w:val="cs-CZ"/>
        </w:rPr>
        <w:t>Radu Jude</w:t>
      </w:r>
      <w:r>
        <w:rPr>
          <w:rStyle w:val="Silnzdraznn"/>
          <w:rFonts w:eastAsia="Times" w:cs="Times" w:ascii="Arial" w:hAnsi="Arial"/>
          <w:b w:val="false"/>
          <w:bCs w:val="false"/>
          <w:color w:val="000000"/>
          <w:sz w:val="20"/>
          <w:szCs w:val="20"/>
          <w:shd w:fill="FFFFFF" w:val="clear"/>
          <w:lang w:val="cs-CZ"/>
        </w:rPr>
        <w:t xml:space="preserve"> </w:t>
      </w:r>
      <w:r>
        <w:rPr>
          <w:rStyle w:val="Silnzdraznn"/>
          <w:rFonts w:eastAsia="Times" w:cs="Times" w:ascii="Arial" w:hAnsi="Arial"/>
          <w:b/>
          <w:bCs/>
          <w:color w:val="000000"/>
          <w:sz w:val="20"/>
          <w:szCs w:val="20"/>
          <w:shd w:fill="FFFFFF" w:val="clear"/>
          <w:lang w:val="cs-CZ"/>
        </w:rPr>
        <w:t xml:space="preserve">/ Scénář: </w:t>
      </w:r>
      <w:r>
        <w:rPr>
          <w:rStyle w:val="Silnzdraznn"/>
          <w:rFonts w:eastAsia="Arial" w:cs="Arial" w:ascii="Arial" w:hAnsi="Arial"/>
          <w:b w:val="false"/>
          <w:bCs w:val="false"/>
          <w:color w:val="000000"/>
          <w:sz w:val="20"/>
          <w:szCs w:val="20"/>
          <w:shd w:fill="FFFFFF" w:val="clear"/>
          <w:lang w:val="cs-CZ"/>
        </w:rPr>
        <w:t xml:space="preserve">Radu Jude, Florin Lăzărescu </w:t>
      </w:r>
      <w:r>
        <w:rPr>
          <w:rStyle w:val="Silnzdraznn"/>
          <w:rFonts w:eastAsia="Times" w:cs="Times" w:ascii="Arial" w:hAnsi="Arial"/>
          <w:b/>
          <w:bCs/>
          <w:color w:val="000000"/>
          <w:sz w:val="20"/>
          <w:szCs w:val="20"/>
          <w:shd w:fill="FFFFFF" w:val="clear"/>
          <w:lang w:val="cs-CZ"/>
        </w:rPr>
        <w:t xml:space="preserve">/ Střih: </w:t>
      </w:r>
      <w:r>
        <w:rPr>
          <w:rStyle w:val="Silnzdraznn"/>
          <w:rFonts w:eastAsia="Arial" w:cs="Arial" w:ascii="Arial" w:hAnsi="Arial"/>
          <w:b w:val="false"/>
          <w:bCs w:val="false"/>
          <w:color w:val="000000"/>
          <w:sz w:val="20"/>
          <w:szCs w:val="20"/>
          <w:shd w:fill="FFFFFF" w:val="clear"/>
          <w:lang w:val="cs-CZ"/>
        </w:rPr>
        <w:t>Cătălin Cristuțiu</w:t>
      </w:r>
      <w:r>
        <w:rPr>
          <w:rStyle w:val="Silnzdraznn"/>
          <w:rFonts w:eastAsia="Times" w:cs="Times" w:ascii="Arial" w:hAnsi="Arial"/>
          <w:b/>
          <w:bCs/>
          <w:color w:val="000000"/>
          <w:sz w:val="20"/>
          <w:szCs w:val="20"/>
          <w:shd w:fill="FFFFFF" w:val="clear"/>
          <w:lang w:val="cs-CZ"/>
        </w:rPr>
        <w:t xml:space="preserve"> / Kamera: </w:t>
      </w:r>
      <w:r>
        <w:rPr>
          <w:rStyle w:val="Silnzdraznn"/>
          <w:rFonts w:eastAsia="Arial" w:cs="Arial" w:ascii="Arial" w:hAnsi="Arial"/>
          <w:b w:val="false"/>
          <w:bCs w:val="false"/>
          <w:i w:val="false"/>
          <w:caps w:val="false"/>
          <w:smallCaps w:val="false"/>
          <w:color w:val="000000"/>
          <w:spacing w:val="0"/>
          <w:sz w:val="20"/>
          <w:szCs w:val="20"/>
          <w:shd w:fill="FFFFFF" w:val="clear"/>
          <w:lang w:val="cs-CZ"/>
        </w:rPr>
        <w:t>Marius Panduru</w:t>
      </w:r>
      <w:r>
        <w:rPr>
          <w:rStyle w:val="Silnzdraznn"/>
          <w:rFonts w:eastAsia="Times" w:cs="Times" w:ascii="Arial" w:hAnsi="Arial"/>
          <w:b/>
          <w:bCs/>
          <w:color w:val="000000"/>
          <w:sz w:val="20"/>
          <w:szCs w:val="20"/>
          <w:shd w:fill="FFFFFF" w:val="clear"/>
          <w:lang w:val="cs-CZ"/>
        </w:rPr>
        <w:t xml:space="preserve"> / Zvuk: </w:t>
      </w:r>
      <w:r>
        <w:rPr>
          <w:rStyle w:val="Silnzdraznn"/>
          <w:rFonts w:eastAsia="Arial" w:cs="Arial" w:ascii="Arial" w:hAnsi="Arial"/>
          <w:b w:val="false"/>
          <w:bCs w:val="false"/>
          <w:color w:val="000000"/>
          <w:sz w:val="20"/>
          <w:szCs w:val="20"/>
          <w:shd w:fill="FFFFFF" w:val="clear"/>
          <w:lang w:val="cs-CZ"/>
        </w:rPr>
        <w:t xml:space="preserve">Momchil Bozhkov, Dana Lucreția Bunescu, Cristinel Șirli </w:t>
      </w:r>
      <w:r>
        <w:rPr>
          <w:rStyle w:val="Silnzdraznn"/>
          <w:rFonts w:eastAsia="Times" w:cs="Times" w:ascii="Arial" w:hAnsi="Arial"/>
          <w:b/>
          <w:bCs/>
          <w:color w:val="000000"/>
          <w:sz w:val="20"/>
          <w:szCs w:val="20"/>
          <w:shd w:fill="FFFFFF" w:val="clear"/>
          <w:lang w:val="cs-CZ"/>
        </w:rPr>
        <w:t xml:space="preserve"> / Hudba: </w:t>
      </w:r>
      <w:r>
        <w:rPr>
          <w:rStyle w:val="Silnzdraznn"/>
          <w:rFonts w:eastAsia="Arial" w:cs="Arial" w:ascii="Arial" w:hAnsi="Arial"/>
          <w:b w:val="false"/>
          <w:bCs w:val="false"/>
          <w:color w:val="000000"/>
          <w:sz w:val="20"/>
          <w:szCs w:val="20"/>
          <w:shd w:fill="FFFFFF" w:val="clear"/>
          <w:lang w:val="cs-CZ"/>
        </w:rPr>
        <w:t xml:space="preserve"> Trei Parale</w:t>
      </w:r>
      <w:r>
        <w:rPr>
          <w:rStyle w:val="Silnzdraznn"/>
          <w:rFonts w:eastAsia="Times" w:cs="Times" w:ascii="Arial" w:hAnsi="Arial"/>
          <w:b/>
          <w:bCs/>
          <w:color w:val="000000"/>
          <w:sz w:val="20"/>
          <w:szCs w:val="20"/>
          <w:shd w:fill="FFFFFF" w:val="clear"/>
          <w:lang w:val="cs-CZ"/>
        </w:rPr>
        <w:t xml:space="preserve"> / Hrají: </w:t>
      </w:r>
      <w:r>
        <w:rPr>
          <w:rStyle w:val="Silnzdraznn"/>
          <w:rFonts w:eastAsia="Arial" w:cs="Arial" w:ascii="Arial" w:hAnsi="Arial"/>
          <w:b w:val="false"/>
          <w:bCs w:val="false"/>
          <w:color w:val="000000"/>
          <w:sz w:val="20"/>
          <w:szCs w:val="20"/>
          <w:shd w:fill="FFFFFF" w:val="clear"/>
          <w:lang w:val="cs-CZ"/>
        </w:rPr>
        <w:t xml:space="preserve">Teodor Corban (Costandin), Mihai Comănoiu (Ioniță), Cuzin Toma (Carfin), Alexandru Dabija (bojar Iordache Cîndescu), </w:t>
      </w:r>
      <w:r>
        <w:rPr>
          <w:rStyle w:val="Silnzdraznn"/>
          <w:rFonts w:eastAsia="Arial" w:cs="Arial" w:ascii="Arial" w:hAnsi="Arial"/>
          <w:b w:val="false"/>
          <w:bCs w:val="false"/>
          <w:i w:val="false"/>
          <w:caps w:val="false"/>
          <w:smallCaps w:val="false"/>
          <w:color w:val="000000"/>
          <w:spacing w:val="0"/>
          <w:sz w:val="20"/>
          <w:szCs w:val="20"/>
          <w:shd w:fill="FFFFFF" w:val="clear"/>
          <w:lang w:val="cs-CZ" w:eastAsia="zh-CN" w:bidi="hi-IN"/>
        </w:rPr>
        <w:t>Alexandru Bindea (kněz)</w:t>
      </w:r>
      <w:r>
        <w:rPr>
          <w:rStyle w:val="Silnzdraznn"/>
          <w:rFonts w:eastAsia="SimSun" w:cs="Mangal" w:ascii="Arial" w:hAnsi="Arial"/>
          <w:b/>
          <w:bCs/>
          <w:color w:val="000000"/>
          <w:sz w:val="20"/>
          <w:szCs w:val="20"/>
          <w:shd w:fill="FFFFFF" w:val="clear"/>
          <w:lang w:val="cs-CZ" w:eastAsia="zh-CN" w:bidi="hi-IN"/>
        </w:rPr>
        <w:t xml:space="preserve"> / Rok výroby: </w:t>
      </w:r>
      <w:r>
        <w:rPr>
          <w:rStyle w:val="Silnzdraznn"/>
          <w:rFonts w:eastAsia="SimSun" w:cs="Mangal" w:ascii="Arial" w:hAnsi="Arial"/>
          <w:b w:val="false"/>
          <w:bCs w:val="false"/>
          <w:color w:val="000000"/>
          <w:sz w:val="20"/>
          <w:szCs w:val="20"/>
          <w:shd w:fill="FFFFFF" w:val="clear"/>
          <w:lang w:val="cs-CZ" w:eastAsia="zh-CN" w:bidi="hi-IN"/>
        </w:rPr>
        <w:t>2014</w:t>
      </w:r>
      <w:r>
        <w:rPr>
          <w:rStyle w:val="Silnzdraznn"/>
          <w:rFonts w:eastAsia="SimSun" w:cs="Mangal" w:ascii="Arial" w:hAnsi="Arial"/>
          <w:b/>
          <w:bCs/>
          <w:color w:val="000000"/>
          <w:sz w:val="20"/>
          <w:szCs w:val="20"/>
          <w:shd w:fill="FFFFFF" w:val="clear"/>
          <w:lang w:val="cs-CZ" w:eastAsia="zh-CN" w:bidi="hi-IN"/>
        </w:rPr>
        <w:t xml:space="preserve"> / Země: </w:t>
      </w:r>
      <w:r>
        <w:rPr>
          <w:rStyle w:val="Silnzdraznn"/>
          <w:rFonts w:eastAsia="Times" w:cs="Times" w:ascii="Arial" w:hAnsi="Arial"/>
          <w:b w:val="false"/>
          <w:bCs/>
          <w:i w:val="false"/>
          <w:caps w:val="false"/>
          <w:smallCaps w:val="false"/>
          <w:color w:val="000000"/>
          <w:spacing w:val="0"/>
          <w:sz w:val="20"/>
          <w:szCs w:val="20"/>
          <w:shd w:fill="FFFFFF" w:val="clear"/>
          <w:lang w:val="cs-CZ"/>
        </w:rPr>
        <w:t>Rumunsko, Bulharsko, ČR</w:t>
      </w:r>
      <w:r>
        <w:rPr>
          <w:rStyle w:val="Silnzdraznn"/>
          <w:rFonts w:eastAsia="Times" w:cs="Times" w:ascii="Arial" w:hAnsi="Arial"/>
          <w:b/>
          <w:bCs/>
          <w:color w:val="000000"/>
          <w:sz w:val="20"/>
          <w:szCs w:val="20"/>
          <w:shd w:fill="FFFFFF" w:val="clear"/>
          <w:lang w:val="cs-CZ"/>
        </w:rPr>
        <w:t xml:space="preserve"> </w:t>
      </w:r>
      <w:r>
        <w:rPr>
          <w:rStyle w:val="Silnzdraznn"/>
          <w:rFonts w:eastAsia="SimSun" w:cs="Mangal" w:ascii="Arial" w:hAnsi="Arial"/>
          <w:b/>
          <w:bCs/>
          <w:color w:val="000000"/>
          <w:sz w:val="20"/>
          <w:szCs w:val="20"/>
          <w:shd w:fill="FFFFFF" w:val="clear"/>
          <w:lang w:val="cs-CZ" w:eastAsia="zh-CN" w:bidi="hi-IN"/>
        </w:rPr>
        <w:t xml:space="preserve"> / Jazyk: </w:t>
      </w:r>
      <w:r>
        <w:rPr>
          <w:rStyle w:val="Silnzdraznn"/>
          <w:rFonts w:eastAsia="Times" w:cs="Times" w:ascii="Arial" w:hAnsi="Arial"/>
          <w:b w:val="false"/>
          <w:bCs/>
          <w:i w:val="false"/>
          <w:caps w:val="false"/>
          <w:smallCaps w:val="false"/>
          <w:color w:val="000000"/>
          <w:spacing w:val="0"/>
          <w:sz w:val="20"/>
          <w:szCs w:val="20"/>
          <w:shd w:fill="FFFFFF" w:val="clear"/>
          <w:lang w:val="cs-CZ"/>
        </w:rPr>
        <w:t>rumunsky s českými titulky</w:t>
      </w:r>
      <w:r>
        <w:rPr>
          <w:rStyle w:val="Silnzdraznn"/>
          <w:rFonts w:eastAsia="Times" w:cs="Times" w:ascii="Arial" w:hAnsi="Arial"/>
          <w:b/>
          <w:bCs/>
          <w:color w:val="000000"/>
          <w:sz w:val="20"/>
          <w:szCs w:val="20"/>
          <w:shd w:fill="FFFFFF" w:val="clear"/>
          <w:lang w:val="cs-CZ"/>
        </w:rPr>
        <w:t xml:space="preserve"> </w:t>
      </w:r>
      <w:r>
        <w:rPr>
          <w:rStyle w:val="Silnzdraznn"/>
          <w:rFonts w:eastAsia="SimSun" w:cs="Mangal" w:ascii="Arial" w:hAnsi="Arial"/>
          <w:b/>
          <w:bCs/>
          <w:color w:val="000000"/>
          <w:sz w:val="20"/>
          <w:szCs w:val="20"/>
          <w:shd w:fill="FFFFFF" w:val="clear"/>
          <w:lang w:val="cs-CZ" w:eastAsia="zh-CN" w:bidi="hi-IN"/>
        </w:rPr>
        <w:t xml:space="preserve"> / K</w:t>
      </w:r>
      <w:r>
        <w:rPr>
          <w:rStyle w:val="Silnzdraznn"/>
          <w:rFonts w:eastAsia="SimSun" w:cs="Mangal" w:ascii="Arial" w:hAnsi="Arial"/>
          <w:b/>
          <w:bCs/>
          <w:color w:val="000000"/>
          <w:sz w:val="20"/>
          <w:szCs w:val="20"/>
          <w:shd w:fill="auto" w:val="clear"/>
          <w:lang w:val="cs-CZ" w:eastAsia="zh-CN" w:bidi="hi-IN"/>
        </w:rPr>
        <w:t>opie:</w:t>
      </w:r>
      <w:r>
        <w:rPr>
          <w:rStyle w:val="Silnzdraznn"/>
          <w:rFonts w:eastAsia="SimSun" w:cs="Mangal" w:ascii="Arial" w:hAnsi="Arial"/>
          <w:b w:val="false"/>
          <w:bCs w:val="false"/>
          <w:color w:val="000000"/>
          <w:sz w:val="20"/>
          <w:szCs w:val="20"/>
          <w:shd w:fill="auto" w:val="clear"/>
          <w:lang w:val="cs-CZ" w:eastAsia="zh-CN" w:bidi="hi-IN"/>
        </w:rPr>
        <w:t xml:space="preserve"> DCP, blu-ray</w:t>
      </w:r>
      <w:r>
        <w:rPr>
          <w:rStyle w:val="Silnzdraznn"/>
          <w:rFonts w:eastAsia="SimSun" w:cs="Mangal" w:ascii="Arial" w:hAnsi="Arial"/>
          <w:b/>
          <w:bCs/>
          <w:color w:val="000000"/>
          <w:sz w:val="20"/>
          <w:szCs w:val="20"/>
          <w:shd w:fill="auto" w:val="clear"/>
          <w:lang w:val="cs-CZ" w:eastAsia="zh-CN" w:bidi="hi-IN"/>
        </w:rPr>
        <w:t xml:space="preserve"> / Pří</w:t>
      </w:r>
      <w:r>
        <w:rPr>
          <w:rStyle w:val="Silnzdraznn"/>
          <w:rFonts w:eastAsia="SimSun" w:cs="Mangal" w:ascii="Arial" w:hAnsi="Arial"/>
          <w:b/>
          <w:bCs/>
          <w:color w:val="000000"/>
          <w:sz w:val="20"/>
          <w:szCs w:val="20"/>
          <w:shd w:fill="FFFFFF" w:val="clear"/>
          <w:lang w:val="cs-CZ" w:eastAsia="zh-CN" w:bidi="hi-IN"/>
        </w:rPr>
        <w:t xml:space="preserve">stupnost: </w:t>
      </w:r>
      <w:r>
        <w:rPr>
          <w:rStyle w:val="Silnzdraznn"/>
          <w:rFonts w:eastAsia="SimSun" w:cs="Mangal" w:ascii="Arial" w:hAnsi="Arial"/>
          <w:b w:val="false"/>
          <w:bCs w:val="false"/>
          <w:color w:val="000000"/>
          <w:sz w:val="20"/>
          <w:szCs w:val="20"/>
          <w:shd w:fill="FFFFFF" w:val="clear"/>
          <w:lang w:val="cs-CZ" w:eastAsia="zh-CN" w:bidi="hi-IN"/>
        </w:rPr>
        <w:t xml:space="preserve">do 15 let nevhodný </w:t>
      </w:r>
      <w:r>
        <w:rPr>
          <w:rStyle w:val="Silnzdraznn"/>
          <w:rFonts w:eastAsia="SimSun" w:cs="Mangal" w:ascii="Arial" w:hAnsi="Arial"/>
          <w:b/>
          <w:bCs/>
          <w:color w:val="000000"/>
          <w:sz w:val="20"/>
          <w:szCs w:val="20"/>
          <w:shd w:fill="FFFFFF" w:val="clear"/>
          <w:lang w:val="cs-CZ" w:eastAsia="zh-CN" w:bidi="hi-IN"/>
        </w:rPr>
        <w:t xml:space="preserve">/ Stopáž: 105 min </w:t>
      </w:r>
    </w:p>
    <w:p>
      <w:pPr>
        <w:pStyle w:val="Tlotextu"/>
        <w:shd w:fill="FFFFFF" w:val="clear"/>
        <w:spacing w:lineRule="auto" w:line="360"/>
        <w:jc w:val="left"/>
        <w:rPr>
          <w:rStyle w:val="Silnzdraznn"/>
          <w:rFonts w:eastAsia="SimSun" w:cs="Mangal" w:ascii="Arial" w:hAnsi="Arial"/>
          <w:b/>
          <w:bCs/>
          <w:color w:val="000000"/>
          <w:sz w:val="20"/>
          <w:szCs w:val="20"/>
          <w:shd w:fill="FFFFFF" w:val="clear"/>
          <w:lang w:val="cs-CZ" w:eastAsia="zh-CN" w:bidi="hi-IN"/>
        </w:rPr>
      </w:pPr>
      <w:r>
        <w:rPr>
          <w:rStyle w:val="Silnzdraznn"/>
          <w:rFonts w:eastAsia="SimSun" w:cs="Mangal" w:ascii="Arial" w:hAnsi="Arial"/>
          <w:b/>
          <w:bCs/>
          <w:color w:val="000000"/>
          <w:sz w:val="20"/>
          <w:szCs w:val="20"/>
          <w:shd w:fill="FFFFFF" w:val="clear"/>
          <w:lang w:val="cs-CZ" w:eastAsia="zh-CN" w:bidi="hi-IN"/>
        </w:rPr>
        <w:t>Premiéra: 8. října 2015</w:t>
      </w:r>
    </w:p>
    <w:p>
      <w:pPr>
        <w:pStyle w:val="LOnormal"/>
        <w:spacing w:before="0" w:after="0"/>
        <w:jc w:val="left"/>
        <w:rPr>
          <w:rFonts w:ascii="Arial" w:hAnsi="Arial"/>
          <w:sz w:val="20"/>
          <w:szCs w:val="20"/>
        </w:rPr>
      </w:pPr>
      <w:r>
        <w:rPr>
          <w:rFonts w:ascii="Arial" w:hAnsi="Arial"/>
          <w:sz w:val="20"/>
          <w:szCs w:val="20"/>
        </w:rPr>
      </w:r>
    </w:p>
    <w:p>
      <w:pPr>
        <w:pStyle w:val="Tlotextu"/>
        <w:shd w:fill="FFFFFF" w:val="clear"/>
        <w:spacing w:lineRule="auto" w:line="360"/>
        <w:jc w:val="left"/>
        <w:rPr/>
      </w:pPr>
      <w:r>
        <w:rPr/>
      </w:r>
    </w:p>
    <w:p>
      <w:pPr>
        <w:pStyle w:val="Tlotextu"/>
        <w:shd w:fill="FFFFFF" w:val="clear"/>
        <w:spacing w:lineRule="auto" w:line="360"/>
        <w:jc w:val="left"/>
        <w:rPr>
          <w:rFonts w:ascii="Arial" w:hAnsi="Arial"/>
          <w:b/>
          <w:bCs/>
          <w:color w:val="000000"/>
          <w:sz w:val="20"/>
          <w:szCs w:val="20"/>
          <w:lang w:val="cs-CZ"/>
        </w:rPr>
      </w:pPr>
      <w:r>
        <w:rPr>
          <w:rFonts w:ascii="Arial" w:hAnsi="Arial"/>
          <w:b/>
          <w:bCs/>
          <w:color w:val="000000"/>
          <w:sz w:val="20"/>
          <w:szCs w:val="20"/>
          <w:lang w:val="cs-CZ"/>
        </w:rPr>
        <w:t>Synopse:</w:t>
      </w:r>
    </w:p>
    <w:p>
      <w:pPr>
        <w:pStyle w:val="Normal"/>
        <w:shd w:fill="FFFFFF" w:val="clear"/>
        <w:spacing w:lineRule="auto" w:line="360"/>
        <w:jc w:val="left"/>
        <w:rPr>
          <w:rStyle w:val="Silnzdraznn"/>
          <w:rFonts w:eastAsia="Times" w:cs="Times" w:ascii="Arial" w:hAnsi="Arial"/>
          <w:b w:val="false"/>
          <w:bCs w:val="false"/>
          <w:color w:val="000000"/>
          <w:sz w:val="20"/>
          <w:szCs w:val="20"/>
          <w:shd w:fill="FFFFFF" w:val="clear"/>
          <w:lang w:val="cs-CZ" w:eastAsia="zh-CN" w:bidi="ar-SA"/>
        </w:rPr>
      </w:pPr>
      <w:r>
        <w:rPr>
          <w:rStyle w:val="Silnzdraznn"/>
          <w:rFonts w:eastAsia="Times" w:cs="Times" w:ascii="Arial" w:hAnsi="Arial"/>
          <w:b w:val="false"/>
          <w:bCs w:val="false"/>
          <w:color w:val="000000"/>
          <w:sz w:val="20"/>
          <w:szCs w:val="20"/>
          <w:shd w:fill="FFFFFF" w:val="clear"/>
          <w:lang w:val="cs-CZ" w:eastAsia="zh-CN" w:bidi="ar-SA"/>
        </w:rPr>
        <w:tab/>
        <w:t xml:space="preserve">Východní Evropa, rok 1835. Dva jezdci projíždějí pustou krajinou v srdci Valašska. Jsou to četník Costandin a jeho syn. Společně hledají „cikánského otroka“, který utekl svému vznešenému pánovi a který je podezřelý z toho, že měl románek s jeho ženou. Zatímco Costandina nevyvede nic z míry a v každé situaci má po ruce veselou průpovídku, jeho syn nahlíží na svět hloubavěji. Na své pouti potkávají lidi různých národností a náboženství: Turky a Rusy, křesťany a židy, Rumuny a Maďary. Každý z nich chová vůči těm ostatním předsudky, které se předávají z generace na generaci. A ani poté, co najdou „otroka“ Carfina, není dobrodružstvím zdaleka konec… </w:t>
      </w:r>
    </w:p>
    <w:p>
      <w:pPr>
        <w:pStyle w:val="Normal"/>
        <w:shd w:fill="FFFFFF" w:val="clear"/>
        <w:spacing w:lineRule="auto" w:line="360"/>
        <w:jc w:val="left"/>
        <w:rPr>
          <w:rStyle w:val="Silnzdraznn"/>
          <w:rFonts w:eastAsia="Times" w:cs="Times" w:ascii="Arial" w:hAnsi="Arial"/>
          <w:b w:val="false"/>
          <w:bCs w:val="false"/>
          <w:color w:val="000000"/>
          <w:sz w:val="20"/>
          <w:szCs w:val="20"/>
          <w:shd w:fill="FFFFFF" w:val="clear"/>
          <w:lang w:val="cs-CZ" w:eastAsia="zh-CN" w:bidi="ar-SA"/>
        </w:rPr>
      </w:pPr>
      <w:r>
        <w:rPr>
          <w:rStyle w:val="Silnzdraznn"/>
          <w:rFonts w:eastAsia="Times" w:cs="Times" w:ascii="Arial" w:hAnsi="Arial"/>
          <w:b w:val="false"/>
          <w:bCs w:val="false"/>
          <w:color w:val="000000"/>
          <w:sz w:val="20"/>
          <w:szCs w:val="20"/>
          <w:shd w:fill="FFFFFF" w:val="clear"/>
          <w:lang w:val="cs-CZ" w:eastAsia="zh-CN" w:bidi="ar-SA"/>
        </w:rPr>
        <w:tab/>
        <w:t xml:space="preserve">Dojemné podobenství o pozdně feudální Evropě má svůj základ v historických dokumentech a písních: její struktury a hierarchie moci, představy lidí o sobě a druhých, střetávání se s menšinami a následné konflikty. Balkánský černobílý western, který ohromujícím způsobem oživuje kakofonii té doby a zkoumá tematické oblouky, které se klenou do přítomnosti. </w:t>
      </w:r>
    </w:p>
    <w:p>
      <w:pPr>
        <w:pStyle w:val="Normal"/>
        <w:shd w:fill="FFFFFF" w:val="clear"/>
        <w:spacing w:lineRule="auto" w:line="360"/>
        <w:jc w:val="left"/>
        <w:rPr>
          <w:rStyle w:val="Silnzdraznn"/>
          <w:rFonts w:eastAsia="Times" w:cs="Times" w:ascii="Arial" w:hAnsi="Arial"/>
          <w:color w:val="000000"/>
          <w:sz w:val="20"/>
          <w:szCs w:val="20"/>
          <w:shd w:fill="FFFFFF" w:val="clear"/>
          <w:lang w:val="cs-CZ"/>
        </w:rPr>
      </w:pPr>
      <w:r>
        <w:rPr>
          <w:rStyle w:val="Silnzdraznn"/>
          <w:rFonts w:eastAsia="Times" w:cs="Times" w:ascii="Arial" w:hAnsi="Arial"/>
          <w:b w:val="false"/>
          <w:bCs w:val="false"/>
          <w:color w:val="000000"/>
          <w:sz w:val="20"/>
          <w:szCs w:val="20"/>
          <w:shd w:fill="FFFFFF" w:val="clear"/>
          <w:lang w:val="cs-CZ"/>
        </w:rPr>
        <w:br/>
        <w:drawing>
          <wp:anchor behindDoc="0" distT="0" distB="0" distL="0" distR="0" simplePos="0" locked="0" layoutInCell="1" allowOverlap="1" relativeHeight="7">
            <wp:simplePos x="0" y="0"/>
            <wp:positionH relativeFrom="column">
              <wp:posOffset>808355</wp:posOffset>
            </wp:positionH>
            <wp:positionV relativeFrom="paragraph">
              <wp:posOffset>119380</wp:posOffset>
            </wp:positionV>
            <wp:extent cx="4846955" cy="3195955"/>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4846955" cy="3195955"/>
                    </a:xfrm>
                    <a:prstGeom prst="rect">
                      <a:avLst/>
                    </a:prstGeom>
                    <a:noFill/>
                    <a:ln w="9525">
                      <a:noFill/>
                      <a:miter lim="800000"/>
                      <a:headEnd/>
                      <a:tailEnd/>
                    </a:ln>
                  </pic:spPr>
                </pic:pic>
              </a:graphicData>
            </a:graphic>
          </wp:anchor>
        </w:drawing>
      </w:r>
      <w:r>
        <w:rPr>
          <w:rStyle w:val="Silnzdraznn"/>
          <w:rFonts w:eastAsia="Times" w:cs="Times" w:ascii="Arial" w:hAnsi="Arial"/>
          <w:color w:val="000000"/>
          <w:sz w:val="20"/>
          <w:szCs w:val="20"/>
          <w:shd w:fill="FFFFFF" w:val="clear"/>
          <w:lang w:val="cs-CZ"/>
        </w:rPr>
        <w:br/>
        <w:br/>
      </w:r>
    </w:p>
    <w:p>
      <w:pPr>
        <w:pStyle w:val="Normal"/>
        <w:shd w:fill="FFFFFF" w:val="clear"/>
        <w:spacing w:lineRule="auto" w:line="360"/>
        <w:jc w:val="left"/>
        <w:rPr/>
      </w:pPr>
      <w:r>
        <w:rPr/>
      </w:r>
    </w:p>
    <w:p>
      <w:pPr>
        <w:pStyle w:val="Normal"/>
        <w:shd w:fill="FFFFFF" w:val="clear"/>
        <w:spacing w:lineRule="auto" w:line="360"/>
        <w:jc w:val="left"/>
        <w:rPr/>
      </w:pPr>
      <w:r>
        <w:rPr/>
      </w:r>
    </w:p>
    <w:p>
      <w:pPr>
        <w:pStyle w:val="Normal"/>
        <w:shd w:fill="FFFFFF" w:val="clear"/>
        <w:spacing w:lineRule="auto" w:line="360"/>
        <w:jc w:val="left"/>
        <w:rPr/>
      </w:pPr>
      <w:r>
        <w:rPr/>
      </w:r>
    </w:p>
    <w:p>
      <w:pPr>
        <w:pStyle w:val="Normal"/>
        <w:shd w:fill="FFFFFF" w:val="clear"/>
        <w:spacing w:lineRule="auto" w:line="360"/>
        <w:jc w:val="left"/>
        <w:rPr/>
      </w:pPr>
      <w:r>
        <w:rPr/>
      </w:r>
    </w:p>
    <w:p>
      <w:pPr>
        <w:pStyle w:val="Normal"/>
        <w:shd w:fill="FFFFFF" w:val="clear"/>
        <w:spacing w:lineRule="auto" w:line="360"/>
        <w:jc w:val="left"/>
        <w:rPr/>
      </w:pPr>
      <w:r>
        <w:rPr/>
      </w:r>
    </w:p>
    <w:p>
      <w:pPr>
        <w:pStyle w:val="Normal"/>
        <w:shd w:fill="FFFFFF" w:val="clear"/>
        <w:spacing w:lineRule="auto" w:line="360"/>
        <w:jc w:val="left"/>
        <w:rPr/>
      </w:pPr>
      <w:r>
        <w:rPr/>
      </w:r>
    </w:p>
    <w:p>
      <w:pPr>
        <w:pStyle w:val="Normal"/>
        <w:shd w:fill="FFFFFF" w:val="clear"/>
        <w:spacing w:lineRule="auto" w:line="360"/>
        <w:jc w:val="left"/>
        <w:rPr/>
      </w:pPr>
      <w:r>
        <w:rPr/>
      </w:r>
    </w:p>
    <w:p>
      <w:pPr>
        <w:pStyle w:val="Normal"/>
        <w:shd w:fill="FFFFFF" w:val="clear"/>
        <w:spacing w:lineRule="auto" w:line="360"/>
        <w:jc w:val="left"/>
        <w:rPr/>
      </w:pPr>
      <w:r>
        <w:rPr/>
      </w:r>
    </w:p>
    <w:p>
      <w:pPr>
        <w:pStyle w:val="Normal"/>
        <w:shd w:fill="FFFFFF" w:val="clear"/>
        <w:spacing w:lineRule="auto" w:line="360"/>
        <w:jc w:val="left"/>
        <w:rPr/>
      </w:pPr>
      <w:r>
        <w:rPr/>
      </w:r>
    </w:p>
    <w:p>
      <w:pPr>
        <w:pStyle w:val="Normal"/>
        <w:shd w:fill="FFFFFF" w:val="clear"/>
        <w:spacing w:lineRule="auto" w:line="360"/>
        <w:jc w:val="left"/>
        <w:rPr/>
      </w:pPr>
      <w:r>
        <w:rPr/>
      </w:r>
    </w:p>
    <w:p>
      <w:pPr>
        <w:pStyle w:val="Normal"/>
        <w:shd w:fill="FFFFFF" w:val="clear"/>
        <w:spacing w:lineRule="auto" w:line="360"/>
        <w:jc w:val="left"/>
        <w:rPr>
          <w:rStyle w:val="Silnzdraznn"/>
          <w:rFonts w:eastAsia="Arial" w:cs="Arial" w:ascii="Arial" w:hAnsi="Arial"/>
          <w:i/>
          <w:iCs/>
          <w:color w:val="000000"/>
          <w:sz w:val="20"/>
          <w:szCs w:val="20"/>
          <w:shd w:fill="FFFFFF" w:val="clear"/>
          <w:lang w:val="cs-CZ"/>
        </w:rPr>
      </w:pPr>
      <w:r>
        <w:rPr>
          <w:rStyle w:val="Silnzdraznn"/>
          <w:rFonts w:eastAsia="Times" w:cs="Times" w:ascii="Arial" w:hAnsi="Arial"/>
          <w:color w:val="000000"/>
          <w:sz w:val="20"/>
          <w:szCs w:val="20"/>
          <w:shd w:fill="FFFFFF" w:val="clear"/>
          <w:lang w:val="cs-CZ"/>
        </w:rPr>
        <w:t>Poznámka režiséra:</w:t>
      </w:r>
      <w:r>
        <w:rPr>
          <w:rStyle w:val="Silnzdraznn"/>
          <w:rFonts w:eastAsia="Times" w:cs="Times" w:ascii="Arial" w:hAnsi="Arial"/>
          <w:b w:val="false"/>
          <w:bCs w:val="false"/>
          <w:color w:val="000000"/>
          <w:sz w:val="20"/>
          <w:szCs w:val="20"/>
          <w:shd w:fill="FFFFFF" w:val="clear"/>
          <w:lang w:val="cs-CZ"/>
        </w:rPr>
        <w:br/>
        <w:t xml:space="preserve">„Film Aferim! je pokus zahledět se do minulosti, vydat se na cestu do způsobů myšlení na začátku 19. století – včetně všech gnozeologických nedokonalostí, které jsou s takovým počínáním neodmyslitelně spjaté. Nevím, který psycholog řekl, že osobnost je duševně zdravá pouze tehdy, když pochopí, odkud pochází, kde je a kam chce směřovat. Věřím, že to lze aplikovat i na společnost. Společnost nebude plně zdravá, dokud se upřímně nepostaví tváří v tvář své minulosti – ať je to minulost nedávná nebo vzdálená. </w:t>
      </w:r>
      <w:r>
        <w:rPr>
          <w:rStyle w:val="Silnzdraznn"/>
          <w:rFonts w:eastAsia="Arial" w:cs="Arial" w:ascii="Arial" w:hAnsi="Arial"/>
          <w:b w:val="false"/>
          <w:bCs w:val="false"/>
          <w:color w:val="000000"/>
          <w:sz w:val="20"/>
          <w:szCs w:val="20"/>
          <w:shd w:fill="FFFFFF" w:val="clear"/>
          <w:lang w:val="cs-CZ"/>
        </w:rPr>
        <w:t xml:space="preserve">„Každé období zkoumáme nejprve z hlediska příslibů, které nabízí pro období následující,“ řekl Johan Huizinga. Mým hlavním přáním je, aby byl tento film stimulem pro diváky, aby se hlouběji a systematičtěji zamysleli nad otázkami, které jsem já jen lehce nastínil.“ </w:t>
        <w:tab/>
        <w:tab/>
        <w:tab/>
        <w:tab/>
        <w:tab/>
        <w:tab/>
        <w:tab/>
        <w:tab/>
        <w:tab/>
        <w:tab/>
        <w:tab/>
        <w:tab/>
        <w:tab/>
      </w:r>
      <w:r>
        <w:rPr>
          <w:rStyle w:val="Silnzdraznn"/>
          <w:rFonts w:eastAsia="Arial" w:cs="Arial" w:ascii="Arial" w:hAnsi="Arial"/>
          <w:i/>
          <w:iCs/>
          <w:color w:val="000000"/>
          <w:sz w:val="20"/>
          <w:szCs w:val="20"/>
          <w:shd w:fill="FFFFFF" w:val="clear"/>
          <w:lang w:val="cs-CZ"/>
        </w:rPr>
        <w:t>Radu Jude</w:t>
      </w:r>
    </w:p>
    <w:p>
      <w:pPr>
        <w:pStyle w:val="Tlotextu"/>
        <w:shd w:fill="FFFFFF" w:val="clear"/>
        <w:spacing w:lineRule="auto" w:line="360"/>
        <w:jc w:val="left"/>
        <w:rPr>
          <w:rFonts w:ascii="Arial" w:hAnsi="Arial"/>
          <w:sz w:val="20"/>
          <w:szCs w:val="20"/>
          <w:lang w:val="cs-CZ"/>
        </w:rPr>
      </w:pPr>
      <w:r>
        <w:rPr>
          <w:rFonts w:ascii="Arial" w:hAnsi="Arial"/>
          <w:sz w:val="20"/>
          <w:szCs w:val="20"/>
          <w:lang w:val="cs-CZ"/>
        </w:rPr>
      </w:r>
    </w:p>
    <w:p>
      <w:pPr>
        <w:pStyle w:val="Tlotextu"/>
        <w:shd w:fill="FFFFFF" w:val="clear"/>
        <w:spacing w:lineRule="auto" w:line="360"/>
        <w:jc w:val="left"/>
        <w:rPr>
          <w:rFonts w:ascii="Arial" w:hAnsi="Arial"/>
          <w:sz w:val="20"/>
          <w:szCs w:val="20"/>
          <w:lang w:val="cs-CZ"/>
        </w:rPr>
      </w:pPr>
      <w:r>
        <w:rPr>
          <w:rFonts w:ascii="Arial" w:hAnsi="Arial"/>
          <w:sz w:val="20"/>
          <w:szCs w:val="20"/>
          <w:lang w:val="cs-CZ"/>
        </w:rPr>
      </w:r>
    </w:p>
    <w:p>
      <w:pPr>
        <w:pStyle w:val="Tlotextu"/>
        <w:shd w:fill="FFFFFF" w:val="clear"/>
        <w:spacing w:lineRule="auto" w:line="360"/>
        <w:jc w:val="left"/>
        <w:rPr>
          <w:rFonts w:ascii="Arial" w:hAnsi="Arial"/>
          <w:sz w:val="20"/>
          <w:szCs w:val="20"/>
          <w:lang w:val="cs-CZ"/>
        </w:rPr>
      </w:pPr>
      <w:r>
        <w:rPr>
          <w:rFonts w:ascii="Arial" w:hAnsi="Arial"/>
          <w:sz w:val="20"/>
          <w:szCs w:val="20"/>
          <w:lang w:val="cs-CZ"/>
        </w:rPr>
      </w:r>
    </w:p>
    <w:p>
      <w:pPr>
        <w:pStyle w:val="Tlotextu"/>
        <w:shd w:fill="FFFFFF" w:val="clear"/>
        <w:spacing w:lineRule="auto" w:line="360"/>
        <w:jc w:val="left"/>
        <w:rPr>
          <w:rStyle w:val="Silnzdraznn"/>
          <w:rFonts w:eastAsia="Arial" w:cs="Arial" w:ascii="Arial" w:hAnsi="Arial"/>
          <w:b w:val="false"/>
          <w:bCs w:val="false"/>
          <w:i/>
          <w:iCs/>
          <w:color w:val="000000"/>
          <w:sz w:val="20"/>
          <w:szCs w:val="20"/>
          <w:shd w:fill="FFFFFF" w:val="clear"/>
          <w:lang w:val="cs-CZ"/>
        </w:rPr>
      </w:pPr>
      <w:r>
        <w:rPr>
          <w:rFonts w:eastAsia="Arial" w:cs="Arial" w:ascii="Arial" w:hAnsi="Arial"/>
          <w:b/>
          <w:color w:val="000000"/>
          <w:sz w:val="20"/>
          <w:szCs w:val="20"/>
          <w:shd w:fill="FFFFFF" w:val="clear"/>
          <w:lang w:val="cs-CZ"/>
        </w:rPr>
        <w:t xml:space="preserve">HISTORICKÝ KONTEXT </w:t>
        <w:br/>
      </w:r>
      <w:r>
        <w:rPr>
          <w:rStyle w:val="Silnzdraznn"/>
          <w:rFonts w:eastAsia="Arial" w:cs="Arial" w:ascii="Arial" w:hAnsi="Arial"/>
          <w:i w:val="false"/>
          <w:iCs w:val="false"/>
          <w:color w:val="000000"/>
          <w:sz w:val="20"/>
          <w:szCs w:val="20"/>
          <w:u w:val="single"/>
          <w:shd w:fill="FFFFFF" w:val="clear"/>
          <w:lang w:val="cs-CZ"/>
        </w:rPr>
        <w:t xml:space="preserve">Constanța Vintilă-Ghițulesc </w:t>
      </w:r>
      <w:r>
        <w:rPr>
          <w:rStyle w:val="Silnzdraznn"/>
          <w:rFonts w:eastAsia="Arial" w:cs="Arial" w:ascii="Arial" w:hAnsi="Arial"/>
          <w:b w:val="false"/>
          <w:bCs w:val="false"/>
          <w:i/>
          <w:iCs/>
          <w:color w:val="000000"/>
          <w:sz w:val="20"/>
          <w:szCs w:val="20"/>
          <w:shd w:fill="FFFFFF" w:val="clear"/>
          <w:lang w:val="cs-CZ"/>
        </w:rPr>
        <w:t>(historická konzultantka filmu Aferim!, PhD v oboru historie a civilizace na pařížské École des Hautes Études en Sciences Sociales; badatelka na Historickém institutu Nicolae Iorga; docentka na Sociologické fakultě Bukurešťské univerzity</w:t>
      </w:r>
      <w:r>
        <w:rPr>
          <w:rStyle w:val="Silnzdraznn"/>
          <w:rFonts w:eastAsia="Arial" w:cs="Arial" w:ascii="Arial" w:hAnsi="Arial"/>
          <w:b w:val="false"/>
          <w:bCs w:val="false"/>
          <w:i/>
          <w:iCs/>
          <w:color w:val="000000"/>
          <w:sz w:val="20"/>
          <w:szCs w:val="20"/>
          <w:shd w:fill="FFFFFF" w:val="clear"/>
          <w:lang w:val="cs-CZ"/>
        </w:rPr>
        <w:t>):</w:t>
      </w:r>
    </w:p>
    <w:p>
      <w:pPr>
        <w:pStyle w:val="Tlotextu"/>
        <w:shd w:fill="FFFFFF" w:val="clear"/>
        <w:spacing w:lineRule="auto" w:line="360"/>
        <w:jc w:val="left"/>
        <w:rPr>
          <w:rFonts w:eastAsia="Arial" w:cs="Arial" w:ascii="Arial" w:hAnsi="Arial"/>
          <w:color w:val="000000"/>
          <w:sz w:val="20"/>
          <w:szCs w:val="20"/>
          <w:shd w:fill="FFFFFF" w:val="clear"/>
          <w:lang w:val="cs-CZ"/>
        </w:rPr>
      </w:pPr>
      <w:r>
        <w:rPr>
          <w:rStyle w:val="Silnzdraznn"/>
          <w:rFonts w:eastAsia="Arial" w:cs="Arial" w:ascii="Arial" w:hAnsi="Arial"/>
          <w:b w:val="false"/>
          <w:bCs w:val="false"/>
          <w:i/>
          <w:iCs/>
          <w:color w:val="000000"/>
          <w:sz w:val="20"/>
          <w:szCs w:val="20"/>
          <w:shd w:fill="FFFFFF" w:val="clear"/>
          <w:lang w:val="cs-CZ"/>
        </w:rPr>
        <w:t xml:space="preserve">„ </w:t>
      </w:r>
      <w:r>
        <w:rPr>
          <w:rStyle w:val="Silnzdraznn"/>
          <w:rFonts w:eastAsia="Arial" w:cs="Arial" w:ascii="Arial" w:hAnsi="Arial"/>
          <w:b w:val="false"/>
          <w:bCs w:val="false"/>
          <w:i/>
          <w:iCs/>
          <w:color w:val="000000"/>
          <w:sz w:val="20"/>
          <w:szCs w:val="20"/>
          <w:shd w:fill="FFFFFF" w:val="clear"/>
          <w:lang w:val="cs-CZ"/>
        </w:rPr>
        <w:t>,</w:t>
      </w:r>
      <w:r>
        <w:rPr>
          <w:rFonts w:eastAsia="Arial" w:cs="Arial" w:ascii="Arial" w:hAnsi="Arial"/>
          <w:b w:val="false"/>
          <w:bCs w:val="false"/>
          <w:color w:val="000000"/>
          <w:sz w:val="20"/>
          <w:szCs w:val="20"/>
          <w:shd w:fill="FFFFFF" w:val="clear"/>
          <w:lang w:val="cs-CZ"/>
        </w:rPr>
        <w:t>Vš</w:t>
      </w:r>
      <w:r>
        <w:rPr>
          <w:rFonts w:eastAsia="Arial" w:cs="Arial" w:ascii="Arial" w:hAnsi="Arial"/>
          <w:color w:val="000000"/>
          <w:sz w:val="20"/>
          <w:szCs w:val="20"/>
          <w:shd w:fill="FFFFFF" w:val="clear"/>
          <w:lang w:val="cs-CZ"/>
        </w:rPr>
        <w:t xml:space="preserve">e skončilo a nic ještě nezapočalo´,“ je citát radikálního liberála Constantina A. Rosettiho, který je možná nejlepším popisem počátku 19. století.Pokud bychom soudili podle oblečení, které nosí lidé na ulici, nachází se Valašsko, kde se odehrává příběh filmu </w:t>
      </w:r>
      <w:r>
        <w:rPr>
          <w:rFonts w:eastAsia="Arial" w:cs="Arial" w:ascii="Arial" w:hAnsi="Arial"/>
          <w:b/>
          <w:color w:val="000000"/>
          <w:sz w:val="20"/>
          <w:szCs w:val="20"/>
          <w:shd w:fill="FFFFFF" w:val="clear"/>
          <w:lang w:val="cs-CZ"/>
        </w:rPr>
        <w:t>Aferim!</w:t>
      </w:r>
      <w:r>
        <w:rPr>
          <w:rFonts w:eastAsia="Arial" w:cs="Arial" w:ascii="Arial" w:hAnsi="Arial"/>
          <w:color w:val="000000"/>
          <w:sz w:val="20"/>
          <w:szCs w:val="20"/>
          <w:shd w:fill="FFFFFF" w:val="clear"/>
          <w:lang w:val="cs-CZ"/>
        </w:rPr>
        <w:t xml:space="preserve">, uprostřed radikálních změn. Ale pokud bychom se zahleděli do jejich myslí, tak by tyto změny moc výrazné nebyly. </w:t>
      </w:r>
    </w:p>
    <w:p>
      <w:pPr>
        <w:pStyle w:val="Tlotextu"/>
        <w:shd w:fill="FFFFFF" w:val="clear"/>
        <w:spacing w:lineRule="auto" w:line="360"/>
        <w:jc w:val="left"/>
        <w:rPr>
          <w:rFonts w:eastAsia="Arial" w:cs="Arial" w:ascii="Arial" w:hAnsi="Arial"/>
          <w:color w:val="000000"/>
          <w:sz w:val="20"/>
          <w:szCs w:val="20"/>
          <w:shd w:fill="FFFFFF" w:val="clear"/>
          <w:lang w:val="cs-CZ"/>
        </w:rPr>
      </w:pPr>
      <w:r>
        <w:rPr>
          <w:rFonts w:eastAsia="Arial" w:cs="Arial" w:ascii="Arial" w:hAnsi="Arial"/>
          <w:color w:val="000000"/>
          <w:sz w:val="20"/>
          <w:szCs w:val="20"/>
          <w:shd w:fill="FFFFFF" w:val="clear"/>
          <w:lang w:val="cs-CZ"/>
        </w:rPr>
        <w:t xml:space="preserve">Už na počátku 19. století, v období rusko-turecké války v letech 1806-1812, prochází Valašsko významnými změnami, pokud se jedná o vnější vzhled. Okupace s francouzsky mluvícím evropským vojenským štábem přispěla k rozšíření francouzské módy do všech oblastí: oblečení, jazyka, hudby, tance, literatury. Do té doby politickou elitu přitahovala Konstantinopol, ale teď je centrem inspirace Paříž. Mladí jsou posíláni na studia do Evropy, vrací se s cylindry na hlavách a ve fracích a v myslích a v krvi mají revoluci. </w:t>
        <w:drawing>
          <wp:anchor behindDoc="0" distT="71755" distB="71755" distL="71755" distR="71755" simplePos="0" locked="0" layoutInCell="1" allowOverlap="1" relativeHeight="5">
            <wp:simplePos x="0" y="0"/>
            <wp:positionH relativeFrom="column">
              <wp:posOffset>-10160</wp:posOffset>
            </wp:positionH>
            <wp:positionV relativeFrom="paragraph">
              <wp:posOffset>3810</wp:posOffset>
            </wp:positionV>
            <wp:extent cx="3425190" cy="228282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3425190" cy="2282825"/>
                    </a:xfrm>
                    <a:prstGeom prst="rect">
                      <a:avLst/>
                    </a:prstGeom>
                    <a:noFill/>
                    <a:ln w="9525">
                      <a:noFill/>
                      <a:miter lim="800000"/>
                      <a:headEnd/>
                      <a:tailEnd/>
                    </a:ln>
                  </pic:spPr>
                </pic:pic>
              </a:graphicData>
            </a:graphic>
          </wp:anchor>
        </w:drawing>
      </w:r>
    </w:p>
    <w:p>
      <w:pPr>
        <w:pStyle w:val="Tlotextu"/>
        <w:shd w:fill="FFFFFF" w:val="clear"/>
        <w:spacing w:lineRule="auto" w:line="360"/>
        <w:jc w:val="left"/>
        <w:rPr>
          <w:rFonts w:eastAsia="Arial" w:cs="Arial" w:ascii="Arial" w:hAnsi="Arial"/>
          <w:color w:val="000000"/>
          <w:sz w:val="20"/>
          <w:szCs w:val="20"/>
          <w:shd w:fill="FFFFFF" w:val="clear"/>
          <w:lang w:val="cs-CZ"/>
        </w:rPr>
      </w:pPr>
      <w:r>
        <w:rPr>
          <w:rFonts w:eastAsia="Arial" w:cs="Arial" w:ascii="Arial" w:hAnsi="Arial"/>
          <w:b/>
          <w:bCs/>
          <w:color w:val="000000"/>
          <w:sz w:val="20"/>
          <w:szCs w:val="20"/>
          <w:shd w:fill="FFFFFF" w:val="clear"/>
          <w:lang w:val="cs-CZ"/>
        </w:rPr>
        <w:t>Za nevěru klášter i kastrace</w:t>
      </w:r>
      <w:r>
        <w:rPr>
          <w:rFonts w:eastAsia="Arial" w:cs="Arial" w:ascii="Arial" w:hAnsi="Arial"/>
          <w:color w:val="000000"/>
          <w:sz w:val="20"/>
          <w:szCs w:val="20"/>
          <w:shd w:fill="FFFFFF" w:val="clear"/>
          <w:lang w:val="cs-CZ"/>
        </w:rPr>
        <w:br/>
        <w:t xml:space="preserve">Ženy jako první přejímají nový trend změny, přizpůsobují si francouzskou módu, učí se francouzsky a tančí valčík na hudbu Franze Liszta. Společnost však ještě není připravena přiznat jim místo, jaké požadují. Například nevěra zůstává zodpovědností žen par excellence. Malý trestní zákoník z roku 1783 vyžaduje stejné tresty pro nevěrné muže i ženy: bude jim useknut nos a budou posláni na dva roky do kláštera. Ale ve skutečnosti to jsou jen nevěrné ženy, které jsou posílány do kláštera, a jejich věno a svatební dary jsou zkonfiskovány, zatímco mužská nevěra je vnímána jen jako banální mimomanželský vztah. </w:t>
      </w:r>
    </w:p>
    <w:p>
      <w:pPr>
        <w:pStyle w:val="Tlotextu"/>
        <w:shd w:fill="FFFFFF" w:val="clear"/>
        <w:spacing w:lineRule="auto" w:line="360"/>
        <w:jc w:val="left"/>
        <w:rPr>
          <w:rFonts w:eastAsia="Arial" w:cs="Arial" w:ascii="Arial" w:hAnsi="Arial"/>
          <w:color w:val="000000"/>
          <w:sz w:val="20"/>
          <w:szCs w:val="20"/>
          <w:shd w:fill="FFFFFF" w:val="clear"/>
          <w:lang w:val="cs-CZ"/>
        </w:rPr>
      </w:pPr>
      <w:r>
        <w:rPr>
          <w:rFonts w:eastAsia="Arial" w:cs="Arial" w:ascii="Arial" w:hAnsi="Arial"/>
          <w:color w:val="000000"/>
          <w:sz w:val="20"/>
          <w:szCs w:val="20"/>
          <w:shd w:fill="FFFFFF" w:val="clear"/>
          <w:lang w:val="cs-CZ"/>
        </w:rPr>
        <w:t xml:space="preserve">Rumunská společnost má tak velké obavy o čest a pověst žen, že dovoluje podváděným manželům potrestat ubohého milence, kterého načapají se svou ženou. Pomsta zahrnovala pomazání dehtem a obalení v peří, vystavení nahého muže na veřejných místech, bičování a dokonce i kastraci, obzvlášť v případech, kdy milenec náležel do nižší společenské třídy. A cikáni patřili do té nejnižší společenské třídy. Byli spojeni se svými pány poutem otroctví a navenek se nijak nelišili od zvířat na šlechtickém či církevním panství. </w:t>
      </w:r>
    </w:p>
    <w:p>
      <w:pPr>
        <w:pStyle w:val="Tlotextu"/>
        <w:shd w:fill="FFFFFF" w:val="clear"/>
        <w:spacing w:lineRule="auto" w:line="360"/>
        <w:jc w:val="left"/>
        <w:rPr>
          <w:rFonts w:eastAsia="Arial" w:cs="Arial" w:ascii="Arial" w:hAnsi="Arial"/>
          <w:color w:val="000000"/>
          <w:sz w:val="20"/>
          <w:szCs w:val="20"/>
          <w:shd w:fill="FFFFFF" w:val="clear"/>
          <w:lang w:val="cs-CZ"/>
        </w:rPr>
      </w:pPr>
      <w:r>
        <w:rPr>
          <w:rFonts w:eastAsia="Arial" w:cs="Arial" w:ascii="Arial" w:hAnsi="Arial"/>
          <w:color w:val="000000"/>
          <w:sz w:val="20"/>
          <w:szCs w:val="20"/>
          <w:shd w:fill="FFFFFF" w:val="clear"/>
          <w:lang w:val="cs-CZ"/>
        </w:rPr>
        <w:t xml:space="preserve">V té době slovo cikán bylo synonymem otroka a slovo Rom ještě ani neexistovalo, to vzniklo až ve 20. století. Zrušení otroctví je absolutně nová myšlenka a je podporována jen velmi nesměle, protože vlastníci otroků zastávají významné funkce v politickém životě. Hlásání svobody pro tyto ubohé bytosti ve jménu humanity vychází z církve, odkud se na počátku 19. století ozývají hlasy několika osvícených duchovních, ale čas svobody ještě nenastal. Až aktivní zapojení mladých intelektuálů okolo hnutí roku 1848 způsobí, že veřejné mínění se obrátí ve prospěch osvobození cikánských otroků. Trvalo více než deset let, než se tento proces odrazil v legislativě: v roce 1856 byl přijat </w:t>
      </w:r>
      <w:r>
        <w:rPr>
          <w:rFonts w:eastAsia="Arial" w:cs="Arial" w:ascii="Arial" w:hAnsi="Arial"/>
          <w:i/>
          <w:iCs/>
          <w:color w:val="000000"/>
          <w:sz w:val="20"/>
          <w:szCs w:val="20"/>
          <w:shd w:fill="FFFFFF" w:val="clear"/>
          <w:lang w:val="cs-CZ"/>
        </w:rPr>
        <w:t>Zákon o emancipaci všech cikánů ve Valašsku</w:t>
      </w:r>
      <w:r>
        <w:rPr>
          <w:rFonts w:eastAsia="Arial" w:cs="Arial" w:ascii="Arial" w:hAnsi="Arial"/>
          <w:color w:val="000000"/>
          <w:sz w:val="20"/>
          <w:szCs w:val="20"/>
          <w:shd w:fill="FFFFFF" w:val="clear"/>
          <w:lang w:val="cs-CZ"/>
        </w:rPr>
        <w:t xml:space="preserve">.“ </w:t>
      </w:r>
    </w:p>
    <w:p>
      <w:pPr>
        <w:pStyle w:val="LOnormal"/>
        <w:spacing w:before="0" w:after="0"/>
        <w:ind w:left="0" w:right="0" w:firstLine="700"/>
        <w:jc w:val="both"/>
        <w:rPr>
          <w:rFonts w:eastAsia="Arial" w:cs="Arial" w:ascii="Arial" w:hAnsi="Arial"/>
          <w:color w:val="000000"/>
          <w:sz w:val="20"/>
          <w:szCs w:val="20"/>
          <w:shd w:fill="FFFFFF" w:val="clear"/>
          <w:lang w:val="cs-CZ"/>
        </w:rPr>
      </w:pPr>
      <w:r>
        <w:rPr>
          <w:rFonts w:eastAsia="Arial" w:cs="Arial" w:ascii="Arial" w:hAnsi="Arial"/>
          <w:color w:val="000000"/>
          <w:sz w:val="20"/>
          <w:szCs w:val="20"/>
          <w:shd w:fill="FFFFFF" w:val="clear"/>
          <w:lang w:val="cs-CZ"/>
        </w:rPr>
        <w:t xml:space="preserve"> </w:t>
      </w:r>
    </w:p>
    <w:p>
      <w:pPr>
        <w:pStyle w:val="LOnormal"/>
        <w:spacing w:before="0" w:after="0"/>
        <w:ind w:left="0" w:right="0" w:firstLine="700"/>
        <w:jc w:val="both"/>
        <w:rPr/>
      </w:pPr>
      <w:r>
        <w:rPr/>
      </w:r>
    </w:p>
    <w:p>
      <w:pPr>
        <w:pStyle w:val="Tlotextu"/>
        <w:shd w:fill="FFFFFF" w:val="clear"/>
        <w:spacing w:lineRule="auto" w:line="360"/>
        <w:jc w:val="left"/>
        <w:rPr>
          <w:rStyle w:val="Silnzdraznn"/>
          <w:rFonts w:eastAsia="Times" w:cs="Times" w:ascii="Arial" w:hAnsi="Arial"/>
          <w:b w:val="false"/>
          <w:bCs w:val="false"/>
          <w:color w:val="000000"/>
          <w:sz w:val="20"/>
          <w:szCs w:val="20"/>
          <w:shd w:fill="FFFFFF" w:val="clear"/>
          <w:lang w:val="cs-CZ"/>
        </w:rPr>
      </w:pPr>
      <w:r>
        <w:rPr>
          <w:rFonts w:eastAsia="Arial" w:cs="Arial" w:ascii="Arial" w:hAnsi="Arial"/>
          <w:b/>
          <w:color w:val="000000"/>
          <w:sz w:val="20"/>
          <w:szCs w:val="20"/>
          <w:shd w:fill="FFFFFF" w:val="clear"/>
          <w:lang w:val="cs-CZ"/>
        </w:rPr>
        <w:t>TVŮRCI:</w:t>
        <w:br/>
      </w:r>
      <w:r>
        <w:rPr>
          <w:rStyle w:val="Silnzdraznn"/>
          <w:rFonts w:eastAsia="Times" w:cs="Times" w:ascii="Arial" w:hAnsi="Arial"/>
          <w:color w:val="000000"/>
          <w:sz w:val="20"/>
          <w:szCs w:val="20"/>
          <w:shd w:fill="FFFFFF" w:val="clear"/>
          <w:lang w:val="cs-CZ"/>
        </w:rPr>
        <w:t>Radu Jude (režisér a spoluautor scénáře, *1977)</w:t>
        <w:br/>
      </w:r>
      <w:r>
        <w:rPr>
          <w:rStyle w:val="Silnzdraznn"/>
          <w:rFonts w:eastAsia="Times" w:cs="Times" w:ascii="Arial" w:hAnsi="Arial"/>
          <w:b w:val="false"/>
          <w:bCs w:val="false"/>
          <w:color w:val="000000"/>
          <w:sz w:val="20"/>
          <w:szCs w:val="20"/>
          <w:shd w:fill="FFFFFF" w:val="clear"/>
          <w:lang w:val="cs-CZ"/>
        </w:rPr>
        <w:tab/>
        <w:t xml:space="preserve">Vystudoval film na Media University (2003). Režíroval několik krátkých filmů, např. </w:t>
      </w:r>
      <w:r>
        <w:rPr>
          <w:rStyle w:val="Silnzdraznn"/>
          <w:rFonts w:eastAsia="Times" w:cs="Times" w:ascii="Arial" w:hAnsi="Arial"/>
          <w:b w:val="false"/>
          <w:bCs w:val="false"/>
          <w:i/>
          <w:iCs/>
          <w:color w:val="000000"/>
          <w:sz w:val="20"/>
          <w:szCs w:val="20"/>
          <w:shd w:fill="FFFFFF" w:val="clear"/>
          <w:lang w:val="cs-CZ"/>
        </w:rPr>
        <w:t>Lampa cu caciula (Lampa s kloboukem, 2006)</w:t>
      </w:r>
      <w:r>
        <w:rPr>
          <w:rStyle w:val="Silnzdraznn"/>
          <w:rFonts w:eastAsia="Times" w:cs="Times" w:ascii="Arial" w:hAnsi="Arial"/>
          <w:b w:val="false"/>
          <w:bCs w:val="false"/>
          <w:color w:val="000000"/>
          <w:sz w:val="20"/>
          <w:szCs w:val="20"/>
          <w:shd w:fill="FFFFFF" w:val="clear"/>
          <w:lang w:val="cs-CZ"/>
        </w:rPr>
        <w:t xml:space="preserve"> (vítěz více než 50 mezinárodních cen v Sundance, San Francisku, Los Angeles, Uppsale atd.) a</w:t>
      </w:r>
      <w:r>
        <w:rPr>
          <w:rStyle w:val="Silnzdraznn"/>
          <w:rFonts w:eastAsia="Times" w:cs="Times" w:ascii="Arial" w:hAnsi="Arial"/>
          <w:b w:val="false"/>
          <w:bCs w:val="false"/>
          <w:i/>
          <w:iCs/>
          <w:color w:val="000000"/>
          <w:sz w:val="20"/>
          <w:szCs w:val="20"/>
          <w:shd w:fill="FFFFFF" w:val="clear"/>
          <w:lang w:val="cs-CZ"/>
        </w:rPr>
        <w:t xml:space="preserve"> Alexandra (2007) </w:t>
      </w:r>
      <w:r>
        <w:rPr>
          <w:rStyle w:val="Silnzdraznn"/>
          <w:rFonts w:eastAsia="Times" w:cs="Times" w:ascii="Arial" w:hAnsi="Arial"/>
          <w:b w:val="false"/>
          <w:bCs w:val="false"/>
          <w:color w:val="000000"/>
          <w:sz w:val="20"/>
          <w:szCs w:val="20"/>
          <w:shd w:fill="FFFFFF" w:val="clear"/>
          <w:lang w:val="cs-CZ"/>
        </w:rPr>
        <w:t>uveden na festivalu v Clermont-Ferrand, oceněn v Oberhausenu).</w:t>
        <w:br/>
        <w:tab/>
        <w:t xml:space="preserve">Jeho celovečerní debut </w:t>
      </w:r>
      <w:r>
        <w:rPr>
          <w:rStyle w:val="Silnzdraznn"/>
          <w:rFonts w:eastAsia="Times" w:cs="Times" w:ascii="Arial" w:hAnsi="Arial"/>
          <w:b w:val="false"/>
          <w:bCs w:val="false"/>
          <w:i/>
          <w:iCs/>
          <w:color w:val="000000"/>
          <w:sz w:val="20"/>
          <w:szCs w:val="20"/>
          <w:shd w:fill="FFFFFF" w:val="clear"/>
          <w:lang w:val="cs-CZ"/>
        </w:rPr>
        <w:t>Nejšťastnější dívka na světě</w:t>
      </w:r>
      <w:r>
        <w:rPr>
          <w:rStyle w:val="Silnzdraznn"/>
          <w:rFonts w:eastAsia="Times" w:cs="Times" w:ascii="Arial" w:hAnsi="Arial"/>
          <w:b w:val="false"/>
          <w:bCs w:val="false"/>
          <w:color w:val="000000"/>
          <w:sz w:val="20"/>
          <w:szCs w:val="20"/>
          <w:shd w:fill="FFFFFF" w:val="clear"/>
          <w:lang w:val="cs-CZ"/>
        </w:rPr>
        <w:t xml:space="preserve"> (2009) získal filmovou cenu NHK na festivalu v Sundance a cenu CICAE v rámci Berlinale-Forum 2009. Film byl uveden na více než 50 filmových festivalech, včetně festivalu v Torontu, New Directors/New Films v New Yorku, </w:t>
        <w:br/>
        <w:t xml:space="preserve">v Soluni, Sarajevu a Londýně. V roce 2011 režíroval a produkoval nezávislý celovečerní film </w:t>
      </w:r>
      <w:r>
        <w:rPr>
          <w:rStyle w:val="Silnzdraznn"/>
          <w:rFonts w:eastAsia="Times" w:cs="Times" w:ascii="Arial" w:hAnsi="Arial"/>
          <w:b w:val="false"/>
          <w:bCs w:val="false"/>
          <w:i/>
          <w:iCs/>
          <w:color w:val="000000"/>
          <w:sz w:val="20"/>
          <w:szCs w:val="20"/>
          <w:shd w:fill="FFFFFF" w:val="clear"/>
          <w:lang w:val="cs-CZ"/>
        </w:rPr>
        <w:t>Film pentru prieteni (Film pro přátele).</w:t>
        <w:br/>
      </w:r>
      <w:r>
        <w:rPr>
          <w:rStyle w:val="Silnzdraznn"/>
          <w:rFonts w:eastAsia="Times" w:cs="Times" w:ascii="Arial" w:hAnsi="Arial"/>
          <w:b w:val="false"/>
          <w:bCs w:val="false"/>
          <w:color w:val="000000"/>
          <w:sz w:val="20"/>
          <w:szCs w:val="20"/>
          <w:shd w:fill="FFFFFF" w:val="clear"/>
          <w:lang w:val="cs-CZ"/>
        </w:rPr>
        <w:tab/>
        <w:t xml:space="preserve">Jeho druhý celovečerní film </w:t>
      </w:r>
      <w:r>
        <w:rPr>
          <w:rStyle w:val="Silnzdraznn"/>
          <w:rFonts w:eastAsia="Times" w:cs="Times" w:ascii="Arial" w:hAnsi="Arial"/>
          <w:b w:val="false"/>
          <w:bCs w:val="false"/>
          <w:i/>
          <w:iCs/>
          <w:color w:val="000000"/>
          <w:sz w:val="20"/>
          <w:szCs w:val="20"/>
          <w:shd w:fill="FFFFFF" w:val="clear"/>
          <w:lang w:val="cs-CZ"/>
        </w:rPr>
        <w:t xml:space="preserve">Všichni v naší rodině </w:t>
      </w:r>
      <w:r>
        <w:rPr>
          <w:rStyle w:val="Silnzdraznn"/>
          <w:rFonts w:eastAsia="Times" w:cs="Times" w:ascii="Arial" w:hAnsi="Arial"/>
          <w:b w:val="false"/>
          <w:bCs w:val="false"/>
          <w:color w:val="000000"/>
          <w:sz w:val="20"/>
          <w:szCs w:val="20"/>
          <w:shd w:fill="FFFFFF" w:val="clear"/>
          <w:lang w:val="cs-CZ"/>
        </w:rPr>
        <w:t xml:space="preserve">(2012) měl premiéru na Berlinale-Forum a byla mu udělena cena Sarajevské srdce na filmovém festivalu v Sarajevu, Le Bayard d’Or za nejlepší mužský herecký výkon na MFF v Namuru a Grand Prix na CinEast. Film byl uveden na více než 30 filmových festivalech po celém světě a promítal se v kinech ve Francii, Nizozemí a Maďarsku.  Jeho nejnovější dva krátké filmy </w:t>
      </w:r>
      <w:r>
        <w:rPr>
          <w:rStyle w:val="Silnzdraznn"/>
          <w:rFonts w:eastAsia="Times" w:cs="Times" w:ascii="Arial" w:hAnsi="Arial"/>
          <w:b w:val="false"/>
          <w:bCs w:val="false"/>
          <w:i/>
          <w:iCs/>
          <w:color w:val="000000"/>
          <w:sz w:val="20"/>
          <w:szCs w:val="20"/>
          <w:shd w:fill="FFFFFF" w:val="clear"/>
          <w:lang w:val="cs-CZ"/>
        </w:rPr>
        <w:t xml:space="preserve">O umbra de nor (Stín mraku, 2013) </w:t>
      </w:r>
      <w:r>
        <w:rPr>
          <w:rStyle w:val="Silnzdraznn"/>
          <w:rFonts w:eastAsia="Times" w:cs="Times" w:ascii="Arial" w:hAnsi="Arial"/>
          <w:b w:val="false"/>
          <w:bCs w:val="false"/>
          <w:color w:val="000000"/>
          <w:sz w:val="20"/>
          <w:szCs w:val="20"/>
          <w:shd w:fill="FFFFFF" w:val="clear"/>
          <w:lang w:val="cs-CZ"/>
        </w:rPr>
        <w:t xml:space="preserve">a </w:t>
      </w:r>
      <w:r>
        <w:rPr>
          <w:rStyle w:val="Silnzdraznn"/>
          <w:rFonts w:eastAsia="Times" w:cs="Times" w:ascii="Arial" w:hAnsi="Arial"/>
          <w:b w:val="false"/>
          <w:bCs w:val="false"/>
          <w:i/>
          <w:iCs/>
          <w:color w:val="000000"/>
          <w:sz w:val="20"/>
          <w:szCs w:val="20"/>
          <w:shd w:fill="FFFFFF" w:val="clear"/>
          <w:lang w:val="cs-CZ"/>
        </w:rPr>
        <w:t xml:space="preserve">Trece și prin perete (Projít skrz zeď, 2014) </w:t>
      </w:r>
      <w:r>
        <w:rPr>
          <w:rStyle w:val="Silnzdraznn"/>
          <w:rFonts w:eastAsia="Times" w:cs="Times" w:ascii="Arial" w:hAnsi="Arial"/>
          <w:b w:val="false"/>
          <w:bCs w:val="false"/>
          <w:color w:val="000000"/>
          <w:sz w:val="20"/>
          <w:szCs w:val="20"/>
          <w:shd w:fill="FFFFFF" w:val="clear"/>
          <w:lang w:val="cs-CZ"/>
        </w:rPr>
        <w:t xml:space="preserve">byly vybrány do sekce Quinzaine des Réalisateurs na festivalu v Cannes. Snímek </w:t>
      </w:r>
      <w:r>
        <w:rPr>
          <w:rStyle w:val="Silnzdraznn"/>
          <w:rFonts w:eastAsia="Times" w:cs="Times" w:ascii="Arial" w:hAnsi="Arial"/>
          <w:b w:val="false"/>
          <w:bCs w:val="false"/>
          <w:i/>
          <w:iCs/>
          <w:color w:val="000000"/>
          <w:sz w:val="20"/>
          <w:szCs w:val="20"/>
          <w:shd w:fill="FFFFFF" w:val="clear"/>
          <w:lang w:val="cs-CZ"/>
        </w:rPr>
        <w:t>Trece și prin perete</w:t>
      </w:r>
      <w:r>
        <w:rPr>
          <w:rStyle w:val="Silnzdraznn"/>
          <w:rFonts w:eastAsia="Times" w:cs="Times" w:ascii="Arial" w:hAnsi="Arial"/>
          <w:b w:val="false"/>
          <w:bCs w:val="false"/>
          <w:color w:val="000000"/>
          <w:sz w:val="20"/>
          <w:szCs w:val="20"/>
          <w:shd w:fill="FFFFFF" w:val="clear"/>
          <w:lang w:val="cs-CZ"/>
        </w:rPr>
        <w:t xml:space="preserve"> pak získal zvláštní uznání. </w:t>
        <w:br/>
        <w:tab/>
        <w:t xml:space="preserve">Film </w:t>
      </w:r>
      <w:r>
        <w:rPr>
          <w:rStyle w:val="Silnzdraznn"/>
          <w:rFonts w:eastAsia="Times" w:cs="Times" w:ascii="Arial" w:hAnsi="Arial"/>
          <w:b w:val="false"/>
          <w:bCs w:val="false"/>
          <w:i/>
          <w:iCs/>
          <w:color w:val="000000"/>
          <w:sz w:val="20"/>
          <w:szCs w:val="20"/>
          <w:shd w:fill="FFFFFF" w:val="clear"/>
          <w:lang w:val="cs-CZ"/>
        </w:rPr>
        <w:t>Aferim!,</w:t>
      </w:r>
      <w:r>
        <w:rPr>
          <w:rStyle w:val="Silnzdraznn"/>
          <w:rFonts w:eastAsia="Times" w:cs="Times" w:ascii="Arial" w:hAnsi="Arial"/>
          <w:b w:val="false"/>
          <w:bCs w:val="false"/>
          <w:color w:val="000000"/>
          <w:sz w:val="20"/>
          <w:szCs w:val="20"/>
          <w:shd w:fill="FFFFFF" w:val="clear"/>
          <w:lang w:val="cs-CZ"/>
        </w:rPr>
        <w:t xml:space="preserve"> který měl světovou premiéru v soutěži na 65. ročníku Berlinale, je třetím celovečerním filmem Radu Judea. V současné době připravuje celovečerní snímek </w:t>
      </w:r>
      <w:r>
        <w:rPr>
          <w:rStyle w:val="Silnzdraznn"/>
          <w:rFonts w:eastAsia="Times" w:cs="Times" w:ascii="Arial" w:hAnsi="Arial"/>
          <w:b w:val="false"/>
          <w:bCs w:val="false"/>
          <w:i/>
          <w:iCs/>
          <w:color w:val="000000"/>
          <w:sz w:val="20"/>
          <w:szCs w:val="20"/>
          <w:shd w:fill="FFFFFF" w:val="clear"/>
          <w:lang w:val="cs-CZ"/>
        </w:rPr>
        <w:t>Inimi cicatrizate (Zjizvená srdce)</w:t>
      </w:r>
      <w:r>
        <w:rPr>
          <w:rStyle w:val="Silnzdraznn"/>
          <w:rFonts w:eastAsia="Times" w:cs="Times" w:ascii="Arial" w:hAnsi="Arial"/>
          <w:b w:val="false"/>
          <w:bCs w:val="false"/>
          <w:color w:val="000000"/>
          <w:sz w:val="20"/>
          <w:szCs w:val="20"/>
          <w:shd w:fill="FFFFFF" w:val="clear"/>
          <w:lang w:val="cs-CZ"/>
        </w:rPr>
        <w:t>, který je adaptací románu Maxe Blechera.</w:t>
      </w:r>
      <w:r>
        <w:pict>
          <v:rect style="position:absolute;width:320.6pt;height:237.25pt;mso-wrap-distance-left:8.5pt;mso-wrap-distance-right:8.5pt;mso-wrap-distance-top:8.5pt;mso-wrap-distance-bottom:8.5pt;margin-top:85.05pt;margin-left:193.6pt">
            <v:textbox inset="0in,0in,0in,0in">
              <w:txbxContent>
                <w:p>
                  <w:pPr>
                    <w:pStyle w:val="Ilustrace"/>
                    <w:spacing w:before="120" w:after="120"/>
                    <w:rPr/>
                  </w:pPr>
                  <w:r>
                    <w:rPr/>
                    <w:t>Režisér Radu Jude</w:t>
                    <w:drawing>
                      <wp:anchor behindDoc="0" distT="0" distB="0" distL="0" distR="0" simplePos="0" locked="0" layoutInCell="1" allowOverlap="1" relativeHeight="12">
                        <wp:simplePos x="0" y="0"/>
                        <wp:positionH relativeFrom="column">
                          <wp:align>center</wp:align>
                        </wp:positionH>
                        <wp:positionV relativeFrom="line">
                          <wp:align>top</wp:align>
                        </wp:positionV>
                        <wp:extent cx="4071620" cy="2739390"/>
                        <wp:effectExtent l="0" t="0" r="0" b="0"/>
                        <wp:wrapTopAndBottom/>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4071620" cy="2739390"/>
                                </a:xfrm>
                                <a:prstGeom prst="rect">
                                  <a:avLst/>
                                </a:prstGeom>
                                <a:noFill/>
                                <a:ln w="9525">
                                  <a:noFill/>
                                  <a:miter lim="800000"/>
                                  <a:headEnd/>
                                  <a:tailEnd/>
                                </a:ln>
                              </pic:spPr>
                            </pic:pic>
                          </a:graphicData>
                        </a:graphic>
                      </wp:anchor>
                    </w:drawing>
                  </w:r>
                </w:p>
              </w:txbxContent>
            </v:textbox>
            <w10:wrap type="square" side="largest"/>
          </v:rect>
        </w:pict>
      </w:r>
    </w:p>
    <w:p>
      <w:pPr>
        <w:pStyle w:val="Tlotextu"/>
        <w:shd w:fill="FFFFFF" w:val="clear"/>
        <w:spacing w:lineRule="auto" w:line="360"/>
        <w:jc w:val="left"/>
        <w:rPr>
          <w:rFonts w:ascii="Arial" w:hAnsi="Arial"/>
          <w:color w:val="000000"/>
          <w:sz w:val="20"/>
          <w:szCs w:val="20"/>
          <w:shd w:fill="FFFFFF" w:val="clear"/>
          <w:lang w:val="cs-CZ"/>
        </w:rPr>
      </w:pPr>
      <w:r>
        <w:rPr>
          <w:rFonts w:ascii="Arial" w:hAnsi="Arial"/>
          <w:color w:val="000000"/>
          <w:sz w:val="20"/>
          <w:szCs w:val="20"/>
          <w:shd w:fill="FFFFFF" w:val="clear"/>
          <w:lang w:val="cs-CZ"/>
        </w:rPr>
      </w:r>
    </w:p>
    <w:p>
      <w:pPr>
        <w:pStyle w:val="Tlotextu"/>
        <w:shd w:fill="FFFFFF" w:val="clear"/>
        <w:spacing w:lineRule="auto" w:line="360"/>
        <w:jc w:val="left"/>
        <w:rPr>
          <w:rStyle w:val="Silnzdraznn"/>
          <w:rFonts w:eastAsia="Times" w:cs="Times" w:ascii="Arial" w:hAnsi="Arial"/>
          <w:b w:val="false"/>
          <w:bCs w:val="false"/>
          <w:color w:val="000000"/>
          <w:sz w:val="20"/>
          <w:szCs w:val="20"/>
          <w:shd w:fill="FFFFFF" w:val="clear"/>
          <w:lang w:val="cs-CZ"/>
        </w:rPr>
      </w:pPr>
      <w:r>
        <w:rPr>
          <w:rFonts w:eastAsia="Arial" w:cs="Arial" w:ascii="Arial" w:hAnsi="Arial"/>
          <w:b/>
          <w:color w:val="000000"/>
          <w:sz w:val="20"/>
          <w:szCs w:val="20"/>
          <w:shd w:fill="FFFFFF" w:val="clear"/>
          <w:lang w:val="cs-CZ"/>
        </w:rPr>
        <w:t>Ada Solomon (producentka)</w:t>
        <w:br/>
      </w:r>
      <w:r>
        <w:rPr>
          <w:rStyle w:val="Silnzdraznn"/>
          <w:rFonts w:eastAsia="Times" w:cs="Times" w:ascii="Arial" w:hAnsi="Arial"/>
          <w:b w:val="false"/>
          <w:bCs w:val="false"/>
          <w:color w:val="000000"/>
          <w:sz w:val="20"/>
          <w:szCs w:val="20"/>
          <w:shd w:fill="FFFFFF" w:val="clear"/>
          <w:lang w:val="cs-CZ"/>
        </w:rPr>
        <w:tab/>
        <w:t>Ve společnosti HiFilm, kterou založila, produkovala oceněné krátké filmy režisérů Cristiana Nemesca (</w:t>
      </w:r>
      <w:r>
        <w:rPr>
          <w:rStyle w:val="Silnzdraznn"/>
          <w:rFonts w:eastAsia="Times" w:cs="Times" w:ascii="Arial" w:hAnsi="Arial"/>
          <w:b w:val="false"/>
          <w:bCs w:val="false"/>
          <w:i/>
          <w:iCs/>
          <w:color w:val="000000"/>
          <w:sz w:val="20"/>
          <w:szCs w:val="20"/>
          <w:shd w:fill="FFFFFF" w:val="clear"/>
          <w:lang w:val="cs-CZ"/>
        </w:rPr>
        <w:t>Marilena de la P7, Marilena z P7</w:t>
      </w:r>
      <w:r>
        <w:rPr>
          <w:rStyle w:val="Silnzdraznn"/>
          <w:rFonts w:eastAsia="Times" w:cs="Times" w:ascii="Arial" w:hAnsi="Arial"/>
          <w:b w:val="false"/>
          <w:bCs w:val="false"/>
          <w:color w:val="000000"/>
          <w:sz w:val="20"/>
          <w:szCs w:val="20"/>
          <w:shd w:fill="FFFFFF" w:val="clear"/>
          <w:lang w:val="cs-CZ"/>
        </w:rPr>
        <w:t>) a Ruda Judea (</w:t>
      </w:r>
      <w:r>
        <w:rPr>
          <w:rStyle w:val="Silnzdraznn"/>
          <w:rFonts w:eastAsia="Times" w:cs="Times" w:ascii="Arial" w:hAnsi="Arial"/>
          <w:b w:val="false"/>
          <w:bCs w:val="false"/>
          <w:i/>
          <w:iCs/>
          <w:color w:val="000000"/>
          <w:sz w:val="20"/>
          <w:szCs w:val="20"/>
          <w:shd w:fill="FFFFFF" w:val="clear"/>
          <w:lang w:val="cs-CZ"/>
        </w:rPr>
        <w:t>Lampa cu caciula</w:t>
      </w:r>
      <w:r>
        <w:rPr>
          <w:rStyle w:val="Silnzdraznn"/>
          <w:rFonts w:eastAsia="Times" w:cs="Times" w:ascii="Arial" w:hAnsi="Arial"/>
          <w:b w:val="false"/>
          <w:bCs w:val="false"/>
          <w:color w:val="000000"/>
          <w:sz w:val="20"/>
          <w:szCs w:val="20"/>
          <w:shd w:fill="FFFFFF" w:val="clear"/>
          <w:lang w:val="cs-CZ"/>
        </w:rPr>
        <w:t>) a celovečerní debuty režisérů Radu Judea (</w:t>
      </w:r>
      <w:r>
        <w:rPr>
          <w:rStyle w:val="Silnzdraznn"/>
          <w:rFonts w:eastAsia="Times" w:cs="Times" w:ascii="Arial" w:hAnsi="Arial"/>
          <w:b w:val="false"/>
          <w:bCs w:val="false"/>
          <w:i/>
          <w:iCs/>
          <w:color w:val="000000"/>
          <w:sz w:val="20"/>
          <w:szCs w:val="20"/>
          <w:shd w:fill="FFFFFF" w:val="clear"/>
          <w:lang w:val="cs-CZ"/>
        </w:rPr>
        <w:t>Nejšťastnější dívka na světě</w:t>
      </w:r>
      <w:r>
        <w:rPr>
          <w:rStyle w:val="Silnzdraznn"/>
          <w:rFonts w:eastAsia="Times" w:cs="Times" w:ascii="Arial" w:hAnsi="Arial"/>
          <w:b w:val="false"/>
          <w:bCs w:val="false"/>
          <w:color w:val="000000"/>
          <w:sz w:val="20"/>
          <w:szCs w:val="20"/>
          <w:shd w:fill="FFFFFF" w:val="clear"/>
          <w:lang w:val="cs-CZ"/>
        </w:rPr>
        <w:t>), Răzvana Rădulesca (</w:t>
      </w:r>
      <w:r>
        <w:rPr>
          <w:rStyle w:val="Silnzdraznn"/>
          <w:rFonts w:eastAsia="Times" w:cs="Times" w:ascii="Arial" w:hAnsi="Arial"/>
          <w:b w:val="false"/>
          <w:bCs w:val="false"/>
          <w:i/>
          <w:iCs/>
          <w:color w:val="000000"/>
          <w:sz w:val="20"/>
          <w:szCs w:val="20"/>
          <w:shd w:fill="FFFFFF" w:val="clear"/>
          <w:lang w:val="cs-CZ"/>
        </w:rPr>
        <w:t>Felicie především</w:t>
      </w:r>
      <w:r>
        <w:rPr>
          <w:rStyle w:val="Silnzdraznn"/>
          <w:rFonts w:eastAsia="Times" w:cs="Times" w:ascii="Arial" w:hAnsi="Arial"/>
          <w:b w:val="false"/>
          <w:bCs w:val="false"/>
          <w:color w:val="000000"/>
          <w:sz w:val="20"/>
          <w:szCs w:val="20"/>
          <w:shd w:fill="FFFFFF" w:val="clear"/>
          <w:lang w:val="cs-CZ"/>
        </w:rPr>
        <w:t>), Paula Negoesca (</w:t>
      </w:r>
      <w:r>
        <w:rPr>
          <w:rStyle w:val="Silnzdraznn"/>
          <w:rFonts w:eastAsia="Times" w:cs="Times" w:ascii="Arial" w:hAnsi="Arial"/>
          <w:b w:val="false"/>
          <w:bCs w:val="false"/>
          <w:i/>
          <w:iCs/>
          <w:color w:val="000000"/>
          <w:sz w:val="20"/>
          <w:szCs w:val="20"/>
          <w:shd w:fill="FFFFFF" w:val="clear"/>
          <w:lang w:val="cs-CZ"/>
        </w:rPr>
        <w:t>O luna in Thailanda, Měsíc v Thajsku</w:t>
      </w:r>
      <w:r>
        <w:rPr>
          <w:rStyle w:val="Silnzdraznn"/>
          <w:rFonts w:eastAsia="Times" w:cs="Times" w:ascii="Arial" w:hAnsi="Arial"/>
          <w:b w:val="false"/>
          <w:bCs w:val="false"/>
          <w:color w:val="000000"/>
          <w:sz w:val="20"/>
          <w:szCs w:val="20"/>
          <w:shd w:fill="FFFFFF" w:val="clear"/>
          <w:lang w:val="cs-CZ"/>
        </w:rPr>
        <w:t>) a dokumenty Alexandru Solomona (</w:t>
      </w:r>
      <w:r>
        <w:rPr>
          <w:rStyle w:val="Silnzdraznn"/>
          <w:rFonts w:eastAsia="Times" w:cs="Times" w:ascii="Arial" w:hAnsi="Arial"/>
          <w:b w:val="false"/>
          <w:bCs w:val="false"/>
          <w:i/>
          <w:iCs/>
          <w:color w:val="000000"/>
          <w:sz w:val="20"/>
          <w:szCs w:val="20"/>
          <w:shd w:fill="FFFFFF" w:val="clear"/>
          <w:lang w:val="cs-CZ"/>
        </w:rPr>
        <w:t>Kapitalismus – naše tajná receptura; Război pe calea undelor, Chladné vlny</w:t>
      </w:r>
      <w:r>
        <w:rPr>
          <w:rStyle w:val="Silnzdraznn"/>
          <w:rFonts w:eastAsia="Times" w:cs="Times" w:ascii="Arial" w:hAnsi="Arial"/>
          <w:b w:val="false"/>
          <w:bCs w:val="false"/>
          <w:color w:val="000000"/>
          <w:sz w:val="20"/>
          <w:szCs w:val="20"/>
          <w:shd w:fill="FFFFFF" w:val="clear"/>
          <w:lang w:val="cs-CZ"/>
        </w:rPr>
        <w:t xml:space="preserve">).  Dále produkovala film Adriana Sitaru </w:t>
      </w:r>
      <w:r>
        <w:rPr>
          <w:rStyle w:val="Silnzdraznn"/>
          <w:rFonts w:eastAsia="Times" w:cs="Times" w:ascii="Arial" w:hAnsi="Arial"/>
          <w:b w:val="false"/>
          <w:bCs w:val="false"/>
          <w:i/>
          <w:iCs/>
          <w:color w:val="000000"/>
          <w:sz w:val="20"/>
          <w:szCs w:val="20"/>
          <w:shd w:fill="FFFFFF" w:val="clear"/>
          <w:lang w:val="cs-CZ"/>
        </w:rPr>
        <w:t>Nejlepší úmysly</w:t>
      </w:r>
      <w:r>
        <w:rPr>
          <w:rStyle w:val="Silnzdraznn"/>
          <w:rFonts w:eastAsia="Times" w:cs="Times" w:ascii="Arial" w:hAnsi="Arial"/>
          <w:b w:val="false"/>
          <w:bCs w:val="false"/>
          <w:color w:val="000000"/>
          <w:sz w:val="20"/>
          <w:szCs w:val="20"/>
          <w:shd w:fill="FFFFFF" w:val="clear"/>
          <w:lang w:val="cs-CZ"/>
        </w:rPr>
        <w:t>, který získal dvě ceny na Mezinárodním filmovém festivalu v Locarnu 2011 a dvě rumunské ceny Gopo. Produkovala také film Radu Judea</w:t>
      </w:r>
      <w:r>
        <w:rPr>
          <w:rStyle w:val="Silnzdraznn"/>
          <w:rFonts w:eastAsia="Times" w:cs="Times" w:ascii="Arial" w:hAnsi="Arial"/>
          <w:b w:val="false"/>
          <w:bCs w:val="false"/>
          <w:i/>
          <w:iCs/>
          <w:color w:val="000000"/>
          <w:sz w:val="20"/>
          <w:szCs w:val="20"/>
          <w:shd w:fill="FFFFFF" w:val="clear"/>
          <w:lang w:val="cs-CZ"/>
        </w:rPr>
        <w:t xml:space="preserve"> Všichni v naší rodině</w:t>
      </w:r>
      <w:r>
        <w:rPr>
          <w:rStyle w:val="Silnzdraznn"/>
          <w:rFonts w:eastAsia="Times" w:cs="Times" w:ascii="Arial" w:hAnsi="Arial"/>
          <w:b w:val="false"/>
          <w:bCs w:val="false"/>
          <w:color w:val="000000"/>
          <w:sz w:val="20"/>
          <w:szCs w:val="20"/>
          <w:shd w:fill="FFFFFF" w:val="clear"/>
          <w:lang w:val="cs-CZ"/>
        </w:rPr>
        <w:t>, který získal Sarajevské srdce v roce 2012, cenu Le Bayard d’Or za nejlepší film a cenu za nejlepší mužský herecký výkon na Mezinárodním filmovém festivalu v Namuru.</w:t>
        <w:br/>
      </w:r>
    </w:p>
    <w:p>
      <w:pPr>
        <w:pStyle w:val="Tlotextu"/>
        <w:shd w:fill="FFFFFF" w:val="clear"/>
        <w:spacing w:lineRule="auto" w:line="360"/>
        <w:jc w:val="left"/>
        <w:rPr>
          <w:rStyle w:val="Silnzdraznn"/>
          <w:rFonts w:eastAsia="Times" w:cs="Times" w:ascii="Arial" w:hAnsi="Arial"/>
          <w:b w:val="false"/>
          <w:bCs w:val="false"/>
          <w:color w:val="000000"/>
          <w:sz w:val="20"/>
          <w:szCs w:val="20"/>
          <w:shd w:fill="FFFFFF" w:val="clear"/>
          <w:lang w:val="cs-CZ"/>
        </w:rPr>
      </w:pPr>
      <w:r>
        <w:rPr>
          <w:rStyle w:val="Silnzdraznn"/>
          <w:rFonts w:eastAsia="Times" w:cs="Times" w:ascii="Arial" w:hAnsi="Arial"/>
          <w:b w:val="false"/>
          <w:bCs w:val="false"/>
          <w:color w:val="000000"/>
          <w:sz w:val="20"/>
          <w:szCs w:val="20"/>
          <w:shd w:fill="FFFFFF" w:val="clear"/>
          <w:lang w:val="cs-CZ"/>
        </w:rPr>
        <w:tab/>
        <w:t xml:space="preserve">V filmové branži se </w:t>
      </w:r>
      <w:r>
        <w:rPr>
          <w:rStyle w:val="Silnzdraznn"/>
          <w:rFonts w:eastAsia="Times" w:cs="Times" w:ascii="Arial" w:hAnsi="Arial"/>
          <w:b w:val="false"/>
          <w:bCs w:val="false"/>
          <w:color w:val="000000"/>
          <w:sz w:val="20"/>
          <w:szCs w:val="20"/>
          <w:shd w:fill="FFFFFF" w:val="clear"/>
          <w:lang w:val="cs-CZ"/>
        </w:rPr>
        <w:t xml:space="preserve">Solomon </w:t>
      </w:r>
      <w:r>
        <w:rPr>
          <w:rStyle w:val="Silnzdraznn"/>
          <w:rFonts w:eastAsia="Times" w:cs="Times" w:ascii="Arial" w:hAnsi="Arial"/>
          <w:b w:val="false"/>
          <w:bCs w:val="false"/>
          <w:color w:val="000000"/>
          <w:sz w:val="20"/>
          <w:szCs w:val="20"/>
          <w:shd w:fill="FFFFFF" w:val="clear"/>
          <w:lang w:val="cs-CZ"/>
        </w:rPr>
        <w:t xml:space="preserve">pohybuje 20 let a její filmy získaly ceny na těch nejprestižnějších festivalech jako je Locarno, Sundance a Berlín. Produkovala také film režiséra Călina Petera Netzera </w:t>
      </w:r>
      <w:r>
        <w:rPr>
          <w:rStyle w:val="Silnzdraznn"/>
          <w:rFonts w:eastAsia="Times" w:cs="Times" w:ascii="Arial" w:hAnsi="Arial"/>
          <w:b w:val="false"/>
          <w:bCs w:val="false"/>
          <w:i/>
          <w:iCs/>
          <w:color w:val="000000"/>
          <w:sz w:val="20"/>
          <w:szCs w:val="20"/>
          <w:shd w:fill="FFFFFF" w:val="clear"/>
          <w:lang w:val="cs-CZ"/>
        </w:rPr>
        <w:t>Pozice dítěte (2013)</w:t>
      </w:r>
      <w:r>
        <w:rPr>
          <w:rStyle w:val="Silnzdraznn"/>
          <w:rFonts w:eastAsia="Times" w:cs="Times" w:ascii="Arial" w:hAnsi="Arial"/>
          <w:b w:val="false"/>
          <w:bCs w:val="false"/>
          <w:color w:val="000000"/>
          <w:sz w:val="20"/>
          <w:szCs w:val="20"/>
          <w:shd w:fill="FFFFFF" w:val="clear"/>
          <w:lang w:val="cs-CZ"/>
        </w:rPr>
        <w:t>, který byl oceněn Zlatým medvědem na festivalu v Berlíně. V roce 2013 Ada získala Evropskou cenu za koprodukci Prix Eurimages Evropské filmové akademie, což je cena určená pro výrazné osobnosti na poli koprodukce v evropském filmovém průmyslu.</w:t>
        <w:br/>
        <w:tab/>
        <w:t xml:space="preserve">Ada </w:t>
      </w:r>
      <w:r>
        <w:rPr>
          <w:rStyle w:val="Silnzdraznn"/>
          <w:rFonts w:eastAsia="Times" w:cs="Times" w:ascii="Arial" w:hAnsi="Arial"/>
          <w:b w:val="false"/>
          <w:bCs w:val="false"/>
          <w:color w:val="000000"/>
          <w:sz w:val="20"/>
          <w:szCs w:val="20"/>
          <w:shd w:fill="FFFFFF" w:val="clear"/>
          <w:lang w:val="cs-CZ"/>
        </w:rPr>
        <w:t xml:space="preserve">Solomon </w:t>
      </w:r>
      <w:r>
        <w:rPr>
          <w:rStyle w:val="Silnzdraznn"/>
          <w:rFonts w:eastAsia="Times" w:cs="Times" w:ascii="Arial" w:hAnsi="Arial"/>
          <w:b w:val="false"/>
          <w:bCs w:val="false"/>
          <w:color w:val="000000"/>
          <w:sz w:val="20"/>
          <w:szCs w:val="20"/>
          <w:shd w:fill="FFFFFF" w:val="clear"/>
          <w:lang w:val="cs-CZ"/>
        </w:rPr>
        <w:t xml:space="preserve">je ředitelkou distribuce ve společnosti Parada Film a výkonnou ředitelkou Mezinárodního filmového festivalu NexT v Bukurešti, kde také přednáší na Národní filmové škole. Je členkou rady Evropské filmové akademie a národní koordinátorkou Rumunska v EAVE. V současné době vyvíjí dokumentární sci-fi </w:t>
      </w:r>
      <w:r>
        <w:rPr>
          <w:rStyle w:val="Silnzdraznn"/>
          <w:rFonts w:eastAsia="Times" w:cs="Times" w:ascii="Arial" w:hAnsi="Arial"/>
          <w:b w:val="false"/>
          <w:bCs w:val="false"/>
          <w:i/>
          <w:iCs/>
          <w:color w:val="000000"/>
          <w:sz w:val="20"/>
          <w:szCs w:val="20"/>
          <w:shd w:fill="FFFFFF" w:val="clear"/>
          <w:lang w:val="cs-CZ"/>
        </w:rPr>
        <w:t xml:space="preserve">Tarzan´s Testicles </w:t>
      </w:r>
      <w:r>
        <w:rPr>
          <w:rStyle w:val="Silnzdraznn"/>
          <w:rFonts w:eastAsia="Times" w:cs="Times" w:ascii="Arial" w:hAnsi="Arial"/>
          <w:b w:val="false"/>
          <w:bCs w:val="false"/>
          <w:color w:val="000000"/>
          <w:sz w:val="20"/>
          <w:szCs w:val="20"/>
          <w:shd w:fill="FFFFFF" w:val="clear"/>
          <w:lang w:val="cs-CZ"/>
        </w:rPr>
        <w:t xml:space="preserve">Alexandru Solomona a nový film Radu Judea </w:t>
      </w:r>
      <w:r>
        <w:rPr>
          <w:rStyle w:val="Silnzdraznn"/>
          <w:rFonts w:eastAsia="Times" w:cs="Times" w:ascii="Arial" w:hAnsi="Arial"/>
          <w:b w:val="false"/>
          <w:bCs w:val="false"/>
          <w:i/>
          <w:iCs/>
          <w:color w:val="000000"/>
          <w:sz w:val="20"/>
          <w:szCs w:val="20"/>
          <w:shd w:fill="FFFFFF" w:val="clear"/>
          <w:lang w:val="cs-CZ"/>
        </w:rPr>
        <w:t>Inimi cicatrizate (Zjizvená srdce)</w:t>
      </w:r>
      <w:r>
        <w:rPr>
          <w:rStyle w:val="Silnzdraznn"/>
          <w:rFonts w:eastAsia="Times" w:cs="Times" w:ascii="Arial" w:hAnsi="Arial"/>
          <w:b w:val="false"/>
          <w:bCs w:val="false"/>
          <w:color w:val="000000"/>
          <w:sz w:val="20"/>
          <w:szCs w:val="20"/>
          <w:shd w:fill="FFFFFF" w:val="clear"/>
          <w:lang w:val="cs-CZ"/>
        </w:rPr>
        <w:t xml:space="preserve">. </w:t>
      </w:r>
    </w:p>
    <w:p>
      <w:pPr>
        <w:pStyle w:val="Tlotextu"/>
        <w:shd w:fill="FFFFFF" w:val="clear"/>
        <w:spacing w:lineRule="auto" w:line="360"/>
        <w:jc w:val="left"/>
        <w:rPr/>
      </w:pPr>
      <w:r>
        <w:rPr/>
      </w:r>
    </w:p>
    <w:p>
      <w:pPr>
        <w:pStyle w:val="Tlotextu"/>
        <w:shd w:fill="FFFFFF" w:val="clear"/>
        <w:spacing w:lineRule="auto" w:line="360"/>
        <w:jc w:val="left"/>
        <w:rPr>
          <w:rStyle w:val="Silnzdraznn"/>
          <w:rFonts w:eastAsia="Times" w:cs="Arial" w:ascii="Arial" w:hAnsi="Arial"/>
          <w:b w:val="false"/>
          <w:bCs w:val="false"/>
          <w:iCs/>
          <w:color w:val="000000"/>
          <w:sz w:val="20"/>
          <w:szCs w:val="20"/>
          <w:shd w:fill="FFFFFF" w:val="clear"/>
          <w:lang w:val="cs-CZ"/>
        </w:rPr>
      </w:pPr>
      <w:r>
        <w:rPr>
          <w:rStyle w:val="Silnzdraznn"/>
          <w:rFonts w:eastAsia="Times" w:cs="Times" w:ascii="Arial" w:hAnsi="Arial"/>
          <w:color w:val="000000"/>
          <w:sz w:val="20"/>
          <w:szCs w:val="20"/>
          <w:shd w:fill="FFFFFF" w:val="clear"/>
          <w:lang w:val="cs-CZ"/>
        </w:rPr>
        <w:t>Jiří Konečný (koproducent, ENDORFILM)</w:t>
      </w:r>
      <w:r>
        <w:rPr>
          <w:rStyle w:val="Zdraznn"/>
          <w:rFonts w:cs="Arial" w:ascii="Arial" w:hAnsi="Arial"/>
          <w:b/>
          <w:bCs/>
          <w:i w:val="false"/>
          <w:color w:val="000000"/>
          <w:sz w:val="20"/>
          <w:szCs w:val="20"/>
          <w:shd w:fill="FFFFFF" w:val="clear"/>
          <w:lang w:val="cs-CZ"/>
        </w:rPr>
        <w:br/>
      </w:r>
      <w:r>
        <w:rPr>
          <w:rStyle w:val="Zdraznn"/>
          <w:rFonts w:cs="Arial" w:ascii="Arial" w:hAnsi="Arial"/>
          <w:b w:val="false"/>
          <w:bCs w:val="false"/>
          <w:i w:val="false"/>
          <w:color w:val="000000"/>
          <w:sz w:val="20"/>
          <w:szCs w:val="20"/>
          <w:shd w:fill="FFFFFF" w:val="clear"/>
          <w:lang w:val="cs-CZ"/>
        </w:rPr>
        <w:t>M</w:t>
      </w:r>
      <w:r>
        <w:rPr>
          <w:rStyle w:val="Silnzdraznn"/>
          <w:rFonts w:eastAsia="Times" w:cs="Arial" w:ascii="Arial" w:hAnsi="Arial"/>
          <w:b w:val="false"/>
          <w:bCs w:val="false"/>
          <w:iCs/>
          <w:color w:val="000000"/>
          <w:sz w:val="20"/>
          <w:szCs w:val="20"/>
          <w:shd w:fill="FFFFFF" w:val="clear"/>
          <w:lang w:val="cs-CZ"/>
        </w:rPr>
        <w:t xml:space="preserve">ajitel společnosti Endorfilm, která se soustředí převážně na filmovou produkci pro kina. Jiří Konečný vystudoval VŠE a FAMU </w:t>
        <w:br/>
        <w:t xml:space="preserve">a produkoval oceněné a mezinárodně úspěšné hrané a dokumentární filmy. Mezi ně patří </w:t>
      </w:r>
      <w:r>
        <w:rPr>
          <w:rStyle w:val="Silnzdraznn"/>
          <w:rFonts w:eastAsia="Times" w:cs="Arial" w:ascii="Arial" w:hAnsi="Arial"/>
          <w:b w:val="false"/>
          <w:bCs w:val="false"/>
          <w:i/>
          <w:iCs/>
          <w:color w:val="000000"/>
          <w:sz w:val="20"/>
          <w:szCs w:val="20"/>
          <w:shd w:fill="FFFFFF" w:val="clear"/>
          <w:lang w:val="cs-CZ"/>
        </w:rPr>
        <w:t>Nesvatbov</w:t>
      </w:r>
      <w:r>
        <w:rPr>
          <w:rStyle w:val="Silnzdraznn"/>
          <w:rFonts w:eastAsia="Times" w:cs="Arial" w:ascii="Arial" w:hAnsi="Arial"/>
          <w:b w:val="false"/>
          <w:bCs w:val="false"/>
          <w:iCs/>
          <w:color w:val="000000"/>
          <w:sz w:val="20"/>
          <w:szCs w:val="20"/>
          <w:shd w:fill="FFFFFF" w:val="clear"/>
          <w:lang w:val="cs-CZ"/>
        </w:rPr>
        <w:t xml:space="preserve"> Eriky Hníkové – oceněný na Berlinále Cenou čtenářů Tagesspiegel v sekci Forum, </w:t>
      </w:r>
      <w:r>
        <w:rPr>
          <w:rStyle w:val="Silnzdraznn"/>
          <w:rFonts w:eastAsia="Times" w:cs="Arial" w:ascii="Arial" w:hAnsi="Arial"/>
          <w:b w:val="false"/>
          <w:bCs w:val="false"/>
          <w:i/>
          <w:iCs/>
          <w:color w:val="000000"/>
          <w:sz w:val="20"/>
          <w:szCs w:val="20"/>
          <w:shd w:fill="FFFFFF" w:val="clear"/>
          <w:lang w:val="cs-CZ"/>
        </w:rPr>
        <w:t>Příliš mladá no</w:t>
      </w:r>
      <w:r>
        <w:rPr>
          <w:rStyle w:val="Silnzdraznn"/>
          <w:rFonts w:eastAsia="Times" w:cs="Arial" w:ascii="Arial" w:hAnsi="Arial"/>
          <w:b w:val="false"/>
          <w:bCs w:val="false"/>
          <w:iCs/>
          <w:color w:val="000000"/>
          <w:sz w:val="20"/>
          <w:szCs w:val="20"/>
          <w:shd w:fill="FFFFFF" w:val="clear"/>
          <w:lang w:val="cs-CZ"/>
        </w:rPr>
        <w:t xml:space="preserve">c režiséra Olma Omerzu, který se promítal v sekci Berlinale Forum a v rámci Berlinale Goes Kiez v roce 2012, a </w:t>
      </w:r>
      <w:r>
        <w:rPr>
          <w:rStyle w:val="Silnzdraznn"/>
          <w:rFonts w:eastAsia="Times" w:cs="Arial" w:ascii="Arial" w:hAnsi="Arial"/>
          <w:b w:val="false"/>
          <w:bCs w:val="false"/>
          <w:i/>
          <w:iCs/>
          <w:color w:val="000000"/>
          <w:sz w:val="20"/>
          <w:szCs w:val="20"/>
          <w:shd w:fill="FFFFFF" w:val="clear"/>
          <w:lang w:val="cs-CZ"/>
        </w:rPr>
        <w:t xml:space="preserve">Mám ráda nudný život </w:t>
      </w:r>
      <w:r>
        <w:rPr>
          <w:rStyle w:val="Silnzdraznn"/>
          <w:rFonts w:eastAsia="Times" w:cs="Arial" w:ascii="Arial" w:hAnsi="Arial"/>
          <w:b w:val="false"/>
          <w:bCs w:val="false"/>
          <w:iCs/>
          <w:color w:val="000000"/>
          <w:sz w:val="20"/>
          <w:szCs w:val="20"/>
          <w:shd w:fill="FFFFFF" w:val="clear"/>
          <w:lang w:val="cs-CZ"/>
        </w:rPr>
        <w:t xml:space="preserve">(2009) – nejlepší dokumentární film na MFDF Jihlava. </w:t>
        <w:br/>
        <w:tab/>
      </w:r>
      <w:r>
        <w:rPr>
          <w:rStyle w:val="Silnzdraznn"/>
          <w:rFonts w:eastAsia="Times" w:cs="Arial" w:ascii="Arial" w:hAnsi="Arial"/>
          <w:b w:val="false"/>
          <w:bCs w:val="false"/>
          <w:iCs/>
          <w:color w:val="000000"/>
          <w:sz w:val="20"/>
          <w:szCs w:val="20"/>
          <w:shd w:fill="FFFFFF" w:val="clear"/>
          <w:lang w:val="cs-CZ"/>
        </w:rPr>
        <w:t xml:space="preserve">Konečného </w:t>
      </w:r>
      <w:r>
        <w:rPr>
          <w:rStyle w:val="Silnzdraznn"/>
          <w:rFonts w:eastAsia="Times" w:cs="Arial" w:ascii="Arial" w:hAnsi="Arial"/>
          <w:b w:val="false"/>
          <w:bCs w:val="false"/>
          <w:iCs/>
          <w:color w:val="000000"/>
          <w:sz w:val="20"/>
          <w:szCs w:val="20"/>
          <w:shd w:fill="FFFFFF" w:val="clear"/>
          <w:lang w:val="cs-CZ"/>
        </w:rPr>
        <w:t xml:space="preserve">nejnovější produkční počiny zahrnují snímek </w:t>
      </w:r>
      <w:r>
        <w:rPr>
          <w:rStyle w:val="Silnzdraznn"/>
          <w:rFonts w:eastAsia="Times" w:cs="Arial" w:ascii="Arial" w:hAnsi="Arial"/>
          <w:b w:val="false"/>
          <w:bCs w:val="false"/>
          <w:i/>
          <w:iCs/>
          <w:color w:val="000000"/>
          <w:sz w:val="20"/>
          <w:szCs w:val="20"/>
          <w:shd w:fill="FFFFFF" w:val="clear"/>
          <w:lang w:val="cs-CZ"/>
        </w:rPr>
        <w:t>Trabantem až na konec světa</w:t>
      </w:r>
      <w:r>
        <w:rPr>
          <w:rStyle w:val="Silnzdraznn"/>
          <w:rFonts w:eastAsia="Times" w:cs="Arial" w:ascii="Arial" w:hAnsi="Arial"/>
          <w:b w:val="false"/>
          <w:bCs w:val="false"/>
          <w:iCs/>
          <w:color w:val="000000"/>
          <w:sz w:val="20"/>
          <w:szCs w:val="20"/>
          <w:shd w:fill="FFFFFF" w:val="clear"/>
          <w:lang w:val="cs-CZ"/>
        </w:rPr>
        <w:t xml:space="preserve"> režiséra Dana Přibáně, úspěšný doku-reality film, který přilákal do českých kin 25 tisíc diváků, a film </w:t>
      </w:r>
      <w:r>
        <w:rPr>
          <w:rStyle w:val="Silnzdraznn"/>
          <w:rFonts w:eastAsia="Times" w:cs="Arial" w:ascii="Arial" w:hAnsi="Arial"/>
          <w:b w:val="false"/>
          <w:bCs w:val="false"/>
          <w:i/>
          <w:iCs/>
          <w:color w:val="000000"/>
          <w:sz w:val="20"/>
          <w:szCs w:val="20"/>
          <w:shd w:fill="FFFFFF" w:val="clear"/>
          <w:lang w:val="cs-CZ"/>
        </w:rPr>
        <w:t xml:space="preserve">Stále spolu </w:t>
      </w:r>
      <w:r>
        <w:rPr>
          <w:rStyle w:val="Silnzdraznn"/>
          <w:rFonts w:eastAsia="Times" w:cs="Arial" w:ascii="Arial" w:hAnsi="Arial"/>
          <w:b w:val="false"/>
          <w:bCs w:val="false"/>
          <w:iCs/>
          <w:color w:val="000000"/>
          <w:sz w:val="20"/>
          <w:szCs w:val="20"/>
          <w:shd w:fill="FFFFFF" w:val="clear"/>
          <w:lang w:val="cs-CZ"/>
        </w:rPr>
        <w:t xml:space="preserve">v režii Evy Tomanové, uvedený v soutěži na mezinárodním festivalu dokumentárních filmů IDFA 2014. Jiří produkoval film režisérky Ivety Grófové </w:t>
      </w:r>
      <w:r>
        <w:rPr>
          <w:rStyle w:val="Silnzdraznn"/>
          <w:rFonts w:eastAsia="Times" w:cs="Arial" w:ascii="Arial" w:hAnsi="Arial"/>
          <w:b w:val="false"/>
          <w:bCs w:val="false"/>
          <w:i/>
          <w:iCs/>
          <w:color w:val="000000"/>
          <w:sz w:val="20"/>
          <w:szCs w:val="20"/>
          <w:shd w:fill="FFFFFF" w:val="clear"/>
          <w:lang w:val="cs-CZ"/>
        </w:rPr>
        <w:t>Až do města Aš</w:t>
      </w:r>
      <w:r>
        <w:rPr>
          <w:rStyle w:val="Silnzdraznn"/>
          <w:rFonts w:eastAsia="Times" w:cs="Arial" w:ascii="Arial" w:hAnsi="Arial"/>
          <w:b w:val="false"/>
          <w:bCs w:val="false"/>
          <w:iCs/>
          <w:color w:val="000000"/>
          <w:sz w:val="20"/>
          <w:szCs w:val="20"/>
          <w:shd w:fill="FFFFFF" w:val="clear"/>
          <w:lang w:val="cs-CZ"/>
        </w:rPr>
        <w:t xml:space="preserve"> (2012), který zastupoval Slovensko na Oskarech. </w:t>
        <w:br/>
        <w:t>Letos uvedl na Berlinale premiéry dvou filmů: soutěžní</w:t>
      </w:r>
      <w:r>
        <w:rPr>
          <w:rStyle w:val="Silnzdraznn"/>
          <w:rFonts w:eastAsia="Times" w:cs="Arial" w:ascii="Arial" w:hAnsi="Arial"/>
          <w:b w:val="false"/>
          <w:bCs w:val="false"/>
          <w:i/>
          <w:iCs/>
          <w:color w:val="000000"/>
          <w:sz w:val="20"/>
          <w:szCs w:val="20"/>
          <w:shd w:fill="FFFFFF" w:val="clear"/>
          <w:lang w:val="cs-CZ"/>
        </w:rPr>
        <w:t xml:space="preserve"> Aferim! </w:t>
      </w:r>
      <w:r>
        <w:rPr>
          <w:rStyle w:val="Silnzdraznn"/>
          <w:rFonts w:eastAsia="Times" w:cs="Arial" w:ascii="Arial" w:hAnsi="Arial"/>
          <w:b w:val="false"/>
          <w:bCs w:val="false"/>
          <w:iCs/>
          <w:color w:val="000000"/>
          <w:sz w:val="20"/>
          <w:szCs w:val="20"/>
          <w:shd w:fill="FFFFFF" w:val="clear"/>
          <w:lang w:val="cs-CZ"/>
        </w:rPr>
        <w:t xml:space="preserve">režiséra Radu Judea a snímek </w:t>
      </w:r>
      <w:r>
        <w:rPr>
          <w:rStyle w:val="Silnzdraznn"/>
          <w:rFonts w:eastAsia="Times" w:cs="Arial" w:ascii="Arial" w:hAnsi="Arial"/>
          <w:b w:val="false"/>
          <w:bCs w:val="false"/>
          <w:i/>
          <w:iCs/>
          <w:color w:val="000000"/>
          <w:sz w:val="20"/>
          <w:szCs w:val="20"/>
          <w:shd w:fill="FFFFFF" w:val="clear"/>
          <w:lang w:val="cs-CZ"/>
        </w:rPr>
        <w:t xml:space="preserve">Koza </w:t>
      </w:r>
      <w:r>
        <w:rPr>
          <w:rStyle w:val="Silnzdraznn"/>
          <w:rFonts w:eastAsia="Times" w:cs="Arial" w:ascii="Arial" w:hAnsi="Arial"/>
          <w:b w:val="false"/>
          <w:bCs w:val="false"/>
          <w:iCs/>
          <w:color w:val="000000"/>
          <w:sz w:val="20"/>
          <w:szCs w:val="20"/>
          <w:shd w:fill="FFFFFF" w:val="clear"/>
          <w:lang w:val="cs-CZ"/>
        </w:rPr>
        <w:t>Ivana Ostrochovského v sekci Forum, který byl nominovám na Cenu pro nejlepší debut.</w:t>
      </w:r>
      <w:r>
        <w:pict>
          <v:rect style="position:absolute;width:291.4pt;height:258.65pt;mso-wrap-distance-left:8.5pt;mso-wrap-distance-right:8.5pt;mso-wrap-distance-top:8.5pt;mso-wrap-distance-bottom:8.5pt;margin-top:-8.55pt;margin-left:215.7pt">
            <v:textbox inset="0in,0in,0in,0in">
              <w:txbxContent>
                <w:p>
                  <w:pPr>
                    <w:pStyle w:val="Ilustrace"/>
                    <w:spacing w:before="120" w:after="120"/>
                    <w:rPr/>
                  </w:pPr>
                  <w:r>
                    <w:rPr/>
                  </w:r>
                  <w:r>
                    <w:pict>
                      <v:rect style="position:absolute;width:291.4pt;height:238.85pt;mso-wrap-distance-left:0pt;mso-wrap-distance-right:0pt;mso-wrap-distance-top:0pt;mso-wrap-distance-bottom:0pt;margin-top:0pt;margin-left:0pt">
                        <v:textbox inset="0in,0in,0in,0in">
                          <w:txbxContent>
                            <w:p>
                              <w:pPr>
                                <w:pStyle w:val="Ilustrace"/>
                                <w:spacing w:before="120" w:after="120"/>
                                <w:rPr/>
                              </w:pPr>
                              <w:r>
                                <w:rPr/>
                                <w:t>Producenti Jiří Konečný a Ada Solomon na MFF Karlovy Vary</w:t>
                                <w:drawing>
                                  <wp:anchor behindDoc="0" distT="0" distB="0" distL="0" distR="0" simplePos="0" locked="0" layoutInCell="1" allowOverlap="1" relativeHeight="10">
                                    <wp:simplePos x="0" y="0"/>
                                    <wp:positionH relativeFrom="column">
                                      <wp:align>center</wp:align>
                                    </wp:positionH>
                                    <wp:positionV relativeFrom="line">
                                      <wp:align>top</wp:align>
                                    </wp:positionV>
                                    <wp:extent cx="3700780" cy="2606675"/>
                                    <wp:effectExtent l="0" t="0" r="0" b="0"/>
                                    <wp:wrapTopAndBottom/>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rcRect l="0" t="5007" r="10015" b="0"/>
                                            <a:stretch>
                                              <a:fillRect/>
                                            </a:stretch>
                                          </pic:blipFill>
                                          <pic:spPr bwMode="auto">
                                            <a:xfrm>
                                              <a:off x="0" y="0"/>
                                              <a:ext cx="3700780" cy="2606675"/>
                                            </a:xfrm>
                                            <a:prstGeom prst="rect">
                                              <a:avLst/>
                                            </a:prstGeom>
                                            <a:noFill/>
                                            <a:ln w="9525">
                                              <a:noFill/>
                                              <a:miter lim="800000"/>
                                              <a:headEnd/>
                                              <a:tailEnd/>
                                            </a:ln>
                                          </pic:spPr>
                                        </pic:pic>
                                      </a:graphicData>
                                    </a:graphic>
                                  </wp:anchor>
                                </w:drawing>
                              </w:r>
                            </w:p>
                          </w:txbxContent>
                        </v:textbox>
                        <w10:wrap type="topAndBottom"/>
                      </v:rect>
                    </w:pict>
                  </w:r>
                </w:p>
              </w:txbxContent>
            </v:textbox>
          </v:rect>
        </w:pict>
      </w:r>
    </w:p>
    <w:p>
      <w:pPr>
        <w:pStyle w:val="Tlotextu"/>
        <w:shd w:fill="FFFFFF" w:val="clear"/>
        <w:spacing w:lineRule="auto" w:line="360"/>
        <w:jc w:val="left"/>
        <w:rPr>
          <w:rFonts w:ascii="Arial" w:hAnsi="Arial"/>
          <w:color w:val="000000"/>
          <w:sz w:val="20"/>
          <w:szCs w:val="20"/>
          <w:shd w:fill="FFFFFF" w:val="clear"/>
          <w:lang w:val="cs-CZ"/>
        </w:rPr>
      </w:pPr>
      <w:r>
        <w:rPr>
          <w:rFonts w:ascii="Arial" w:hAnsi="Arial"/>
          <w:color w:val="000000"/>
          <w:sz w:val="20"/>
          <w:szCs w:val="20"/>
          <w:shd w:fill="FFFFFF" w:val="clear"/>
          <w:lang w:val="cs-CZ"/>
        </w:rPr>
      </w:r>
    </w:p>
    <w:p>
      <w:pPr>
        <w:pStyle w:val="Tlotextu"/>
        <w:shd w:fill="FFFFFF" w:val="clear"/>
        <w:spacing w:lineRule="auto" w:line="360"/>
        <w:jc w:val="left"/>
        <w:rPr>
          <w:rStyle w:val="Internetovodkaz"/>
          <w:rFonts w:ascii="Arial" w:hAnsi="Arial"/>
          <w:color w:val="000000"/>
          <w:sz w:val="20"/>
          <w:szCs w:val="20"/>
          <w:shd w:fill="FFFFFF" w:val="clear"/>
          <w:lang w:val="cs-CZ"/>
        </w:rPr>
      </w:pPr>
      <w:r>
        <w:rPr>
          <w:rFonts w:ascii="Arial" w:hAnsi="Arial"/>
          <w:b/>
          <w:bCs/>
          <w:color w:val="000000"/>
          <w:sz w:val="20"/>
          <w:szCs w:val="20"/>
          <w:shd w:fill="FFFFFF" w:val="clear"/>
          <w:lang w:val="cs-CZ"/>
        </w:rPr>
        <w:t>Informace k filmu a foto v tiskové kvalitě:</w:t>
      </w:r>
      <w:r>
        <w:rPr>
          <w:rFonts w:ascii="Arial" w:hAnsi="Arial"/>
          <w:color w:val="000000"/>
          <w:sz w:val="20"/>
          <w:szCs w:val="20"/>
          <w:shd w:fill="FFFFFF" w:val="clear"/>
          <w:lang w:val="cs-CZ"/>
        </w:rPr>
        <w:t xml:space="preserve"> </w:t>
      </w:r>
      <w:hyperlink r:id="rId7">
        <w:r>
          <w:rPr>
            <w:rStyle w:val="Internetovodkaz"/>
            <w:rFonts w:ascii="Arial" w:hAnsi="Arial"/>
            <w:color w:val="000000"/>
            <w:sz w:val="20"/>
            <w:szCs w:val="20"/>
            <w:shd w:fill="FFFFFF" w:val="clear"/>
            <w:lang w:val="cs-CZ"/>
          </w:rPr>
          <w:t>http://artcam.cz/aferim/</w:t>
        </w:r>
      </w:hyperlink>
    </w:p>
    <w:p>
      <w:pPr>
        <w:pStyle w:val="Tlotextu"/>
        <w:shd w:fill="FFFFFF" w:val="clear"/>
        <w:spacing w:lineRule="auto" w:line="360" w:before="0" w:after="140"/>
        <w:jc w:val="left"/>
        <w:rPr>
          <w:rStyle w:val="Internetovodkaz"/>
          <w:rFonts w:ascii="Arial" w:hAnsi="Arial"/>
          <w:color w:val="000000"/>
          <w:sz w:val="20"/>
          <w:szCs w:val="20"/>
          <w:shd w:fill="FFFFFF" w:val="clear"/>
          <w:lang w:val="cs-CZ"/>
        </w:rPr>
      </w:pPr>
      <w:r>
        <w:rPr>
          <w:rFonts w:cs="Calibri" w:ascii="Arial" w:hAnsi="Arial"/>
          <w:b/>
          <w:color w:val="000000"/>
          <w:sz w:val="20"/>
          <w:szCs w:val="20"/>
          <w:shd w:fill="FFFFFF" w:val="clear"/>
          <w:lang w:val="cs-CZ"/>
        </w:rPr>
        <w:t>TISKOVÝ SERVIS:</w:t>
        <w:br/>
        <w:t xml:space="preserve">Hedvika Petrželková, </w:t>
        <w:br/>
      </w:r>
      <w:r>
        <w:rPr>
          <w:rFonts w:cs="Calibri" w:ascii="Arial" w:hAnsi="Arial"/>
          <w:color w:val="000000"/>
          <w:sz w:val="20"/>
          <w:szCs w:val="20"/>
          <w:shd w:fill="FFFFFF" w:val="clear"/>
          <w:lang w:val="cs-CZ"/>
        </w:rPr>
        <w:t xml:space="preserve">Film Distribution ARTCAM, tel. +420 776 167 567, email: </w:t>
      </w:r>
      <w:hyperlink r:id="rId8">
        <w:r>
          <w:rPr>
            <w:rStyle w:val="Internetovodkaz"/>
            <w:rFonts w:cs="Calibri" w:ascii="Arial" w:hAnsi="Arial"/>
            <w:color w:val="000000"/>
            <w:sz w:val="20"/>
            <w:szCs w:val="20"/>
            <w:shd w:fill="FFFFFF" w:val="clear"/>
            <w:lang w:val="cs-CZ"/>
          </w:rPr>
          <w:t>hedvika.petrzelkova@artcam.cz</w:t>
        </w:r>
      </w:hyperlink>
      <w:r>
        <w:rPr>
          <w:rFonts w:ascii="Arial" w:hAnsi="Arial"/>
          <w:color w:val="000000"/>
          <w:sz w:val="20"/>
          <w:szCs w:val="20"/>
          <w:shd w:fill="FFFFFF" w:val="clear"/>
          <w:lang w:val="cs-CZ"/>
        </w:rPr>
        <w:t xml:space="preserve">, </w:t>
        <w:br/>
      </w:r>
      <w:hyperlink r:id="rId9">
        <w:r>
          <w:rPr>
            <w:rStyle w:val="Internetovodkaz"/>
            <w:rFonts w:ascii="Arial" w:hAnsi="Arial"/>
            <w:color w:val="000000"/>
            <w:sz w:val="20"/>
            <w:szCs w:val="20"/>
            <w:shd w:fill="FFFFFF" w:val="clear"/>
            <w:lang w:val="cs-CZ"/>
          </w:rPr>
          <w:t>www.artcam.cz</w:t>
        </w:r>
      </w:hyperlink>
    </w:p>
    <w:sectPr>
      <w:headerReference w:type="default" r:id="rId10"/>
      <w:footerReference w:type="default" r:id="rId11"/>
      <w:type w:val="nextPage"/>
      <w:pgSz w:w="11906" w:h="16838"/>
      <w:pgMar w:left="737" w:right="991" w:header="709" w:top="851" w:footer="272" w:bottom="567" w:gutter="0"/>
      <w:pgNumType w:fmt="decimal"/>
      <w:formProt w:val="false"/>
      <w:textDirection w:val="lrTb"/>
      <w:docGrid w:type="default" w:linePitch="60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w:altName w:val="Times New Roman"/>
    <w:charset w:val="ee"/>
    <w:family w:val="roman"/>
    <w:pitch w:val="variable"/>
  </w:font>
  <w:font w:name="Geneva">
    <w:altName w:val="Arial"/>
    <w:charset w:val="ee"/>
    <w:family w:val="roman"/>
    <w:pitch w:val="variable"/>
  </w:font>
  <w:font w:name="Arial">
    <w:charset w:val="ee"/>
    <w:family w:val="roman"/>
    <w:pitch w:val="variable"/>
  </w:font>
  <w:font w:name="Symbol">
    <w:charset w:val="ee"/>
    <w:family w:val="roman"/>
    <w:pitch w:val="variable"/>
  </w:font>
  <w:font w:name="Courier New">
    <w:charset w:val="ee"/>
    <w:family w:val="roman"/>
    <w:pitch w:val="variable"/>
  </w:font>
  <w:font w:name="Wingdings">
    <w:charset w:val="ee"/>
    <w:family w:val="roman"/>
    <w:pitch w:val="variable"/>
  </w:font>
  <w:font w:name="Arial">
    <w:charset w:val="ee"/>
    <w:family w:val="swiss"/>
    <w:pitch w:val="variable"/>
  </w:font>
  <w:font w:name="Tahoma">
    <w:charset w:val="ee"/>
    <w:family w:val="roman"/>
    <w:pitch w:val="variable"/>
  </w:font>
  <w:font w:name="Times New Roman">
    <w:charset w:val="ee"/>
    <w:family w:val="roman"/>
    <w:pitch w:val="variable"/>
  </w:font>
  <w:font w:name="Calibri">
    <w:charset w:val="ee"/>
    <w:family w:val="roman"/>
    <w:pitch w:val="variable"/>
  </w:font>
  <w:font w:name="Helvetica">
    <w:altName w:val="Arial"/>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ind w:left="0" w:right="48" w:hanging="0"/>
      <w:rPr>
        <w:rFonts w:cs="Calibri" w:ascii="Calibri" w:hAnsi="Calibri"/>
        <w:b/>
        <w:sz w:val="18"/>
        <w:szCs w:val="18"/>
        <w:lang w:val="cs-CZ"/>
      </w:rPr>
    </w:pPr>
    <w:r>
      <w:rPr>
        <w:rFonts w:cs="Calibri" w:ascii="Calibri" w:hAnsi="Calibri"/>
        <w:b/>
        <w:sz w:val="18"/>
        <w:szCs w:val="18"/>
        <w:lang w:val="cs-CZ"/>
      </w:rPr>
    </w:r>
  </w:p>
  <w:p>
    <w:pPr>
      <w:pStyle w:val="Normal"/>
      <w:ind w:left="0" w:right="48" w:hanging="0"/>
      <w:rPr>
        <w:rFonts w:eastAsia="Calibri" w:cs="Calibri" w:ascii="Calibri" w:hAnsi="Calibri"/>
        <w:b/>
        <w:sz w:val="18"/>
        <w:szCs w:val="18"/>
        <w:lang w:val="cs-CZ"/>
      </w:rPr>
    </w:pPr>
    <w:r>
      <w:rPr>
        <w:rFonts w:eastAsia="Calibri" w:cs="Calibri" w:ascii="Calibri" w:hAnsi="Calibri"/>
        <w:b/>
        <w:sz w:val="18"/>
        <w:szCs w:val="18"/>
        <w:lang w:val="cs-CZ"/>
      </w:rPr>
      <w:t xml:space="preserve">                                              </w:t>
    </w:r>
  </w:p>
  <w:p>
    <w:pPr>
      <w:pStyle w:val="Normal"/>
      <w:ind w:left="0" w:right="48" w:hanging="0"/>
      <w:jc w:val="center"/>
      <w:rPr>
        <w:rStyle w:val="Internetovodkaz"/>
        <w:rFonts w:cs="Calibri" w:ascii="Calibri" w:hAnsi="Calibri"/>
        <w:sz w:val="18"/>
        <w:szCs w:val="18"/>
      </w:rPr>
    </w:pPr>
    <w:r>
      <w:rPr>
        <w:rFonts w:cs="Calibri" w:ascii="Calibri" w:hAnsi="Calibri"/>
        <w:b/>
        <w:sz w:val="18"/>
        <w:szCs w:val="18"/>
        <w:lang w:val="cs-CZ"/>
      </w:rPr>
      <w:t xml:space="preserve">Film Distribution Artcam </w:t>
    </w:r>
    <w:r>
      <w:rPr>
        <w:rFonts w:cs="Calibri" w:ascii="Calibri" w:hAnsi="Calibri"/>
        <w:sz w:val="18"/>
        <w:szCs w:val="18"/>
        <w:lang w:val="cs-CZ"/>
      </w:rPr>
      <w:t xml:space="preserve">/ Rašínovo nábřeží 6 / 128 00 Praha 2 / tel: 221411666 / fax: 221411699 / </w:t>
    </w:r>
    <w:hyperlink r:id="rId1">
      <w:r>
        <w:rPr>
          <w:rStyle w:val="Internetovodkaz"/>
          <w:rFonts w:cs="Calibri" w:ascii="Calibri" w:hAnsi="Calibri"/>
          <w:sz w:val="18"/>
          <w:szCs w:val="18"/>
        </w:rPr>
        <w:t>www.artcam.cz</w:t>
      </w:r>
    </w:hyperlink>
  </w:p>
  <w:p>
    <w:pPr>
      <w:pStyle w:val="Normal"/>
      <w:tabs>
        <w:tab w:val="left" w:pos="11700" w:leader="none"/>
        <w:tab w:val="left" w:pos="11880" w:leader="none"/>
        <w:tab w:val="left" w:pos="12060" w:leader="none"/>
      </w:tabs>
      <w:ind w:left="-360" w:right="-52" w:hanging="0"/>
      <w:jc w:val="center"/>
      <w:rPr>
        <w:rStyle w:val="Internetovodkaz"/>
        <w:rFonts w:cs="Calibri" w:ascii="Calibri" w:hAnsi="Calibri"/>
        <w:sz w:val="18"/>
        <w:szCs w:val="18"/>
      </w:rPr>
    </w:pPr>
    <w:r>
      <w:rPr>
        <w:rFonts w:cs="Calibri" w:ascii="Calibri" w:hAnsi="Calibri"/>
        <w:b/>
        <w:sz w:val="18"/>
        <w:szCs w:val="18"/>
        <w:lang w:val="cs-CZ"/>
      </w:rPr>
      <w:t>Programace:</w:t>
    </w:r>
    <w:r>
      <w:rPr>
        <w:rFonts w:cs="Calibri" w:ascii="Calibri" w:hAnsi="Calibri"/>
        <w:sz w:val="18"/>
        <w:szCs w:val="18"/>
        <w:lang w:val="cs-CZ"/>
      </w:rPr>
      <w:t xml:space="preserve"> Alena Vokounová / Komenského 33 / 323 00 Plzeň / tel: 607 194 251/ </w:t>
    </w:r>
    <w:hyperlink r:id="rId2">
      <w:r>
        <w:rPr>
          <w:rStyle w:val="Internetovodkaz"/>
          <w:rFonts w:cs="Calibri" w:ascii="Calibri" w:hAnsi="Calibri"/>
          <w:sz w:val="18"/>
          <w:szCs w:val="18"/>
        </w:rPr>
        <w:t>alena.vokounova@artcam.cz</w:t>
      </w:r>
    </w:hyperlink>
  </w:p>
  <w:p>
    <w:pPr>
      <w:pStyle w:val="Zpat"/>
      <w:jc w:val="center"/>
      <w:rPr>
        <w:rFonts w:cs="Calibri" w:ascii="Calibri" w:hAnsi="Calibri"/>
        <w:sz w:val="18"/>
        <w:szCs w:val="18"/>
        <w:lang w:val="cs-CZ"/>
      </w:rPr>
    </w:pPr>
    <w:r>
      <w:rPr>
        <w:rFonts w:cs="Calibri" w:ascii="Calibri" w:hAnsi="Calibri"/>
        <w:sz w:val="18"/>
        <w:szCs w:val="18"/>
        <w:lang w:val="cs-CZ"/>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spacing w:lineRule="exact" w:line="320"/>
      <w:rPr>
        <w:rFonts w:cs="Calibri" w:ascii="Calibri" w:hAnsi="Calibri"/>
        <w:lang w:val="cs-CZ"/>
      </w:rPr>
    </w:pPr>
    <w:r>
      <w:rPr>
        <w:rFonts w:cs="Calibri" w:ascii="Calibri" w:hAnsi="Calibri"/>
        <w:lang w:val="cs-CZ"/>
      </w:rPr>
      <w:t>ARTCAM / Tisková zpráva</w:t>
      <w:drawing>
        <wp:anchor behindDoc="0" distT="0" distB="0" distL="114935" distR="114935" simplePos="0" locked="0" layoutInCell="1" allowOverlap="1" relativeHeight="4">
          <wp:simplePos x="0" y="0"/>
          <wp:positionH relativeFrom="column">
            <wp:posOffset>5818505</wp:posOffset>
          </wp:positionH>
          <wp:positionV relativeFrom="paragraph">
            <wp:posOffset>-252730</wp:posOffset>
          </wp:positionV>
          <wp:extent cx="670560" cy="670560"/>
          <wp:effectExtent l="0" t="0" r="0" b="0"/>
          <wp:wrapSquare wrapText="bothSides"/>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1"/>
                  <a:stretch>
                    <a:fillRect/>
                  </a:stretch>
                </pic:blipFill>
                <pic:spPr bwMode="auto">
                  <a:xfrm>
                    <a:off x="0" y="0"/>
                    <a:ext cx="670560" cy="670560"/>
                  </a:xfrm>
                  <a:prstGeom prst="rect">
                    <a:avLst/>
                  </a:prstGeom>
                  <a:noFill/>
                  <a:ln w="9525">
                    <a:noFill/>
                    <a:miter lim="800000"/>
                    <a:headEnd/>
                    <a:tailEnd/>
                  </a:ln>
                </pic:spPr>
              </pic:pic>
            </a:graphicData>
          </a:graphic>
        </wp:anchor>
      </w:drawing>
    </w:r>
  </w:p>
</w:hdr>
</file>

<file path=word/settings.xml><?xml version="1.0" encoding="utf-8"?>
<w:settings xmlns:w="http://schemas.openxmlformats.org/wordprocessingml/2006/main">
  <w:zoom w:percent="120"/>
  <w:displayBackgroundShape/>
  <w:defaultTabStop w:val="720"/>
</w:settings>
</file>

<file path=word/styles.xml><?xml version="1.0" encoding="utf-8"?>
<w:styles xmlns:w="http://schemas.openxmlformats.org/wordprocessingml/2006/main">
  <w:docDefaults>
    <w:rPrDefault>
      <w:rPr>
        <w:rFonts w:ascii="Liberation Serif" w:hAnsi="Liberation Serif" w:eastAsia="SimSun" w:cs="Mangal"/>
        <w:sz w:val="24"/>
        <w:szCs w:val="24"/>
        <w:lang w:val="cs-CZ" w:eastAsia="zh-CN" w:bidi="hi-IN"/>
      </w:rPr>
    </w:rPrDefault>
    <w:pPrDefault>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pPr>
      <w:widowControl w:val="false"/>
      <w:suppressAutoHyphens w:val="true"/>
      <w:bidi w:val="0"/>
      <w:jc w:val="left"/>
    </w:pPr>
    <w:rPr>
      <w:rFonts w:ascii="Times" w:hAnsi="Times" w:eastAsia="Times" w:cs="Times"/>
      <w:color w:val="00000A"/>
      <w:sz w:val="24"/>
      <w:szCs w:val="20"/>
      <w:lang w:val="en-US" w:eastAsia="zh-CN" w:bidi="ar-SA"/>
    </w:rPr>
  </w:style>
  <w:style w:type="paragraph" w:styleId="Nadpis1">
    <w:name w:val="Nadpis 1"/>
    <w:basedOn w:val="Normal"/>
    <w:pPr>
      <w:keepNext/>
      <w:outlineLvl w:val="0"/>
    </w:pPr>
    <w:rPr>
      <w:rFonts w:ascii="Geneva;Arial" w:hAnsi="Geneva;Arial" w:cs="Geneva;Arial"/>
      <w:b/>
      <w:sz w:val="48"/>
      <w:lang w:val="cs-CZ"/>
    </w:rPr>
  </w:style>
  <w:style w:type="paragraph" w:styleId="Nadpis2">
    <w:name w:val="Nadpis 2"/>
    <w:basedOn w:val="Normal"/>
    <w:pPr>
      <w:keepNext/>
      <w:ind w:left="0" w:right="990" w:hanging="0"/>
      <w:outlineLvl w:val="1"/>
    </w:pPr>
    <w:rPr>
      <w:rFonts w:ascii="Geneva;Arial" w:hAnsi="Geneva;Arial" w:cs="Geneva;Arial"/>
      <w:b/>
      <w:sz w:val="48"/>
    </w:rPr>
  </w:style>
  <w:style w:type="paragraph" w:styleId="Nadpis3">
    <w:name w:val="Nadpis 3"/>
    <w:basedOn w:val="Normal"/>
    <w:pPr>
      <w:keepNext/>
      <w:spacing w:before="240" w:after="60"/>
      <w:outlineLvl w:val="2"/>
    </w:pPr>
    <w:rPr>
      <w:rFonts w:ascii="Arial" w:hAnsi="Arial" w:cs="Arial"/>
      <w:b/>
      <w:bCs/>
      <w:sz w:val="26"/>
      <w:szCs w:val="26"/>
    </w:rPr>
  </w:style>
  <w:style w:type="character" w:styleId="DefaultParagraphFont" w:default="1">
    <w:name w:val="Default Paragraph Font"/>
    <w:uiPriority w:val="1"/>
    <w:semiHidden/>
    <w:unhideWhenUsed/>
    <w:rPr/>
  </w:style>
  <w:style w:type="character" w:styleId="WW8Num1z0" w:customStyle="1">
    <w:name w:val="WW8Num1z0"/>
    <w:rPr>
      <w:rFonts w:ascii="Symbol" w:hAnsi="Symbol" w:cs="Symbol"/>
    </w:rPr>
  </w:style>
  <w:style w:type="character" w:styleId="WW8Num1z1" w:customStyle="1">
    <w:name w:val="WW8Num1z1"/>
    <w:rPr>
      <w:rFonts w:ascii="Courier New" w:hAnsi="Courier New" w:cs="Courier New"/>
      <w:sz w:val="20"/>
    </w:rPr>
  </w:style>
  <w:style w:type="character" w:styleId="WW8Num1z2" w:customStyle="1">
    <w:name w:val="WW8Num1z2"/>
    <w:rPr>
      <w:rFonts w:ascii="Courier New" w:hAnsi="Courier New" w:cs="Courier New"/>
    </w:rPr>
  </w:style>
  <w:style w:type="character" w:styleId="WW8Num1z3" w:customStyle="1">
    <w:name w:val="WW8Num1z3"/>
    <w:rPr>
      <w:rFonts w:ascii="Wingdings" w:hAnsi="Wingdings" w:cs="Wingdings"/>
    </w:rPr>
  </w:style>
  <w:style w:type="character" w:styleId="WW8Num1z4" w:customStyle="1">
    <w:name w:val="WW8Num1z4"/>
    <w:rPr/>
  </w:style>
  <w:style w:type="character" w:styleId="WW8Num1z5" w:customStyle="1">
    <w:name w:val="WW8Num1z5"/>
    <w:rPr/>
  </w:style>
  <w:style w:type="character" w:styleId="WW8Num1z6" w:customStyle="1">
    <w:name w:val="WW8Num1z6"/>
    <w:rPr/>
  </w:style>
  <w:style w:type="character" w:styleId="WW8Num1z7" w:customStyle="1">
    <w:name w:val="WW8Num1z7"/>
    <w:rPr/>
  </w:style>
  <w:style w:type="character" w:styleId="WW8Num1z8" w:customStyle="1">
    <w:name w:val="WW8Num1z8"/>
    <w:rPr/>
  </w:style>
  <w:style w:type="character" w:styleId="WW8Num2z0" w:customStyle="1">
    <w:name w:val="WW8Num2z0"/>
    <w:rPr>
      <w:rFonts w:ascii="Symbol" w:hAnsi="Symbol" w:eastAsia="Times-Roman;Times New Roman" w:cs="Symbol"/>
      <w:sz w:val="20"/>
      <w:szCs w:val="24"/>
      <w:lang w:val="cs-CZ"/>
    </w:rPr>
  </w:style>
  <w:style w:type="character" w:styleId="WW8Num2z1" w:customStyle="1">
    <w:name w:val="WW8Num2z1"/>
    <w:rPr>
      <w:rFonts w:ascii="Courier New" w:hAnsi="Courier New" w:cs="Courier New"/>
      <w:sz w:val="20"/>
    </w:rPr>
  </w:style>
  <w:style w:type="character" w:styleId="WW8Num2z2" w:customStyle="1">
    <w:name w:val="WW8Num2z2"/>
    <w:rPr>
      <w:rFonts w:ascii="Wingdings" w:hAnsi="Wingdings" w:cs="Wingdings"/>
      <w:sz w:val="20"/>
    </w:rPr>
  </w:style>
  <w:style w:type="character" w:styleId="WW8Num2z3" w:customStyle="1">
    <w:name w:val="WW8Num2z3"/>
    <w:rPr/>
  </w:style>
  <w:style w:type="character" w:styleId="WW8Num2z4" w:customStyle="1">
    <w:name w:val="WW8Num2z4"/>
    <w:rPr/>
  </w:style>
  <w:style w:type="character" w:styleId="WW8Num2z5" w:customStyle="1">
    <w:name w:val="WW8Num2z5"/>
    <w:rPr/>
  </w:style>
  <w:style w:type="character" w:styleId="WW8Num2z6" w:customStyle="1">
    <w:name w:val="WW8Num2z6"/>
    <w:rPr/>
  </w:style>
  <w:style w:type="character" w:styleId="WW8Num2z7" w:customStyle="1">
    <w:name w:val="WW8Num2z7"/>
    <w:rPr/>
  </w:style>
  <w:style w:type="character" w:styleId="WW8Num2z8" w:customStyle="1">
    <w:name w:val="WW8Num2z8"/>
    <w:rPr/>
  </w:style>
  <w:style w:type="character" w:styleId="WW8Num3z0" w:customStyle="1">
    <w:name w:val="WW8Num3z0"/>
    <w:rPr>
      <w:rFonts w:ascii="Symbol" w:hAnsi="Symbol" w:cs="Symbol"/>
      <w:sz w:val="20"/>
    </w:rPr>
  </w:style>
  <w:style w:type="character" w:styleId="Standardnpsmoodstavce4" w:customStyle="1">
    <w:name w:val="Standardní písmo odstavce4"/>
    <w:rPr/>
  </w:style>
  <w:style w:type="character" w:styleId="AbsatzStandardschriftart" w:customStyle="1">
    <w:name w:val="Absatz-Standardschriftart"/>
    <w:rPr/>
  </w:style>
  <w:style w:type="character" w:styleId="WWAbsatzStandardschriftart" w:customStyle="1">
    <w:name w:val="WW-Absatz-Standardschriftart"/>
    <w:rPr/>
  </w:style>
  <w:style w:type="character" w:styleId="WWAbsatzStandardschriftart1" w:customStyle="1">
    <w:name w:val="WW-Absatz-Standardschriftart1"/>
    <w:rPr/>
  </w:style>
  <w:style w:type="character" w:styleId="Standardnpsmoodstavce3" w:customStyle="1">
    <w:name w:val="Standardní písmo odstavce3"/>
    <w:rPr/>
  </w:style>
  <w:style w:type="character" w:styleId="Standardnpsmoodstavce2" w:customStyle="1">
    <w:name w:val="Standardní písmo odstavce2"/>
    <w:rPr/>
  </w:style>
  <w:style w:type="character" w:styleId="WWAbsatzStandardschriftart11" w:customStyle="1">
    <w:name w:val="WW-Absatz-Standardschriftart11"/>
    <w:rPr/>
  </w:style>
  <w:style w:type="character" w:styleId="WW8Num3z1" w:customStyle="1">
    <w:name w:val="WW8Num3z1"/>
    <w:rPr>
      <w:rFonts w:ascii="Courier New" w:hAnsi="Courier New" w:cs="Courier New"/>
      <w:sz w:val="20"/>
    </w:rPr>
  </w:style>
  <w:style w:type="character" w:styleId="WW8Num3z2" w:customStyle="1">
    <w:name w:val="WW8Num3z2"/>
    <w:rPr>
      <w:rFonts w:ascii="Wingdings" w:hAnsi="Wingdings" w:cs="Wingdings"/>
      <w:sz w:val="20"/>
    </w:rPr>
  </w:style>
  <w:style w:type="character" w:styleId="WW8Num4z0" w:customStyle="1">
    <w:name w:val="WW8Num4z0"/>
    <w:rPr>
      <w:rFonts w:ascii="Symbol" w:hAnsi="Symbol" w:cs="Symbol"/>
      <w:sz w:val="20"/>
    </w:rPr>
  </w:style>
  <w:style w:type="character" w:styleId="WW8Num4z1" w:customStyle="1">
    <w:name w:val="WW8Num4z1"/>
    <w:rPr>
      <w:rFonts w:ascii="Courier New" w:hAnsi="Courier New" w:cs="Courier New"/>
      <w:sz w:val="20"/>
    </w:rPr>
  </w:style>
  <w:style w:type="character" w:styleId="WW8Num4z2" w:customStyle="1">
    <w:name w:val="WW8Num4z2"/>
    <w:rPr>
      <w:rFonts w:ascii="Wingdings" w:hAnsi="Wingdings" w:cs="Wingdings"/>
      <w:sz w:val="20"/>
    </w:rPr>
  </w:style>
  <w:style w:type="character" w:styleId="WW8Num5z0" w:customStyle="1">
    <w:name w:val="WW8Num5z0"/>
    <w:rPr>
      <w:rFonts w:ascii="Symbol" w:hAnsi="Symbol" w:cs="Symbol"/>
      <w:sz w:val="20"/>
    </w:rPr>
  </w:style>
  <w:style w:type="character" w:styleId="WW8Num5z1" w:customStyle="1">
    <w:name w:val="WW8Num5z1"/>
    <w:rPr>
      <w:rFonts w:ascii="Courier New" w:hAnsi="Courier New" w:cs="Courier New"/>
      <w:sz w:val="20"/>
    </w:rPr>
  </w:style>
  <w:style w:type="character" w:styleId="WW8Num5z2" w:customStyle="1">
    <w:name w:val="WW8Num5z2"/>
    <w:rPr>
      <w:rFonts w:ascii="Wingdings" w:hAnsi="Wingdings" w:cs="Wingdings"/>
      <w:sz w:val="20"/>
    </w:rPr>
  </w:style>
  <w:style w:type="character" w:styleId="WW8Num6z0" w:customStyle="1">
    <w:name w:val="WW8Num6z0"/>
    <w:rPr>
      <w:rFonts w:ascii="Symbol" w:hAnsi="Symbol" w:cs="Symbol"/>
      <w:sz w:val="20"/>
    </w:rPr>
  </w:style>
  <w:style w:type="character" w:styleId="WW8Num6z1" w:customStyle="1">
    <w:name w:val="WW8Num6z1"/>
    <w:rPr>
      <w:rFonts w:ascii="Courier New" w:hAnsi="Courier New" w:cs="Courier New"/>
      <w:sz w:val="20"/>
    </w:rPr>
  </w:style>
  <w:style w:type="character" w:styleId="WW8Num6z2" w:customStyle="1">
    <w:name w:val="WW8Num6z2"/>
    <w:rPr>
      <w:rFonts w:ascii="Wingdings" w:hAnsi="Wingdings" w:cs="Wingdings"/>
      <w:sz w:val="20"/>
    </w:rPr>
  </w:style>
  <w:style w:type="character" w:styleId="WW8Num7z0" w:customStyle="1">
    <w:name w:val="WW8Num7z0"/>
    <w:rPr>
      <w:rFonts w:ascii="Symbol" w:hAnsi="Symbol" w:cs="Symbol"/>
      <w:sz w:val="20"/>
    </w:rPr>
  </w:style>
  <w:style w:type="character" w:styleId="WW8Num7z1" w:customStyle="1">
    <w:name w:val="WW8Num7z1"/>
    <w:rPr>
      <w:rFonts w:ascii="Courier New" w:hAnsi="Courier New" w:cs="Courier New"/>
      <w:sz w:val="20"/>
    </w:rPr>
  </w:style>
  <w:style w:type="character" w:styleId="WW8Num7z2" w:customStyle="1">
    <w:name w:val="WW8Num7z2"/>
    <w:rPr>
      <w:rFonts w:ascii="Wingdings" w:hAnsi="Wingdings" w:cs="Wingdings"/>
      <w:sz w:val="20"/>
    </w:rPr>
  </w:style>
  <w:style w:type="character" w:styleId="WW8Num8z0" w:customStyle="1">
    <w:name w:val="WW8Num8z0"/>
    <w:rPr>
      <w:rFonts w:ascii="Symbol" w:hAnsi="Symbol" w:cs="Symbol"/>
      <w:sz w:val="20"/>
    </w:rPr>
  </w:style>
  <w:style w:type="character" w:styleId="WW8Num8z1" w:customStyle="1">
    <w:name w:val="WW8Num8z1"/>
    <w:rPr>
      <w:rFonts w:ascii="Courier New" w:hAnsi="Courier New" w:cs="Courier New"/>
      <w:sz w:val="20"/>
    </w:rPr>
  </w:style>
  <w:style w:type="character" w:styleId="WW8Num8z2" w:customStyle="1">
    <w:name w:val="WW8Num8z2"/>
    <w:rPr>
      <w:rFonts w:ascii="Wingdings" w:hAnsi="Wingdings" w:cs="Wingdings"/>
      <w:sz w:val="20"/>
    </w:rPr>
  </w:style>
  <w:style w:type="character" w:styleId="WW8Num9z0" w:customStyle="1">
    <w:name w:val="WW8Num9z0"/>
    <w:rPr>
      <w:rFonts w:ascii="Symbol" w:hAnsi="Symbol" w:cs="Symbol"/>
      <w:sz w:val="20"/>
    </w:rPr>
  </w:style>
  <w:style w:type="character" w:styleId="WW8Num9z1" w:customStyle="1">
    <w:name w:val="WW8Num9z1"/>
    <w:rPr>
      <w:rFonts w:ascii="Courier New" w:hAnsi="Courier New" w:cs="Courier New"/>
      <w:sz w:val="20"/>
    </w:rPr>
  </w:style>
  <w:style w:type="character" w:styleId="WW8Num9z2" w:customStyle="1">
    <w:name w:val="WW8Num9z2"/>
    <w:rPr>
      <w:rFonts w:ascii="Wingdings" w:hAnsi="Wingdings" w:cs="Wingdings"/>
      <w:sz w:val="20"/>
    </w:rPr>
  </w:style>
  <w:style w:type="character" w:styleId="WW8Num10z0" w:customStyle="1">
    <w:name w:val="WW8Num10z0"/>
    <w:rPr>
      <w:rFonts w:ascii="Symbol" w:hAnsi="Symbol" w:cs="Symbol"/>
      <w:sz w:val="20"/>
    </w:rPr>
  </w:style>
  <w:style w:type="character" w:styleId="WW8Num10z1" w:customStyle="1">
    <w:name w:val="WW8Num10z1"/>
    <w:rPr>
      <w:rFonts w:ascii="Courier New" w:hAnsi="Courier New" w:cs="Courier New"/>
      <w:sz w:val="20"/>
    </w:rPr>
  </w:style>
  <w:style w:type="character" w:styleId="WW8Num10z2" w:customStyle="1">
    <w:name w:val="WW8Num10z2"/>
    <w:rPr>
      <w:rFonts w:ascii="Wingdings" w:hAnsi="Wingdings" w:cs="Wingdings"/>
      <w:sz w:val="20"/>
    </w:rPr>
  </w:style>
  <w:style w:type="character" w:styleId="WW8Num11z0" w:customStyle="1">
    <w:name w:val="WW8Num11z0"/>
    <w:rPr>
      <w:rFonts w:ascii="Symbol" w:hAnsi="Symbol" w:cs="Symbol"/>
      <w:sz w:val="20"/>
    </w:rPr>
  </w:style>
  <w:style w:type="character" w:styleId="WW8Num11z1" w:customStyle="1">
    <w:name w:val="WW8Num11z1"/>
    <w:rPr>
      <w:rFonts w:ascii="Courier New" w:hAnsi="Courier New" w:cs="Courier New"/>
      <w:sz w:val="20"/>
    </w:rPr>
  </w:style>
  <w:style w:type="character" w:styleId="WW8Num11z2" w:customStyle="1">
    <w:name w:val="WW8Num11z2"/>
    <w:rPr>
      <w:rFonts w:ascii="Wingdings" w:hAnsi="Wingdings" w:cs="Wingdings"/>
      <w:sz w:val="20"/>
    </w:rPr>
  </w:style>
  <w:style w:type="character" w:styleId="Standardnpsmoodstavce1" w:customStyle="1">
    <w:name w:val="Standardní písmo odstavce1"/>
    <w:rPr/>
  </w:style>
  <w:style w:type="character" w:styleId="Internetovodkaz" w:customStyle="1">
    <w:name w:val="Internetový odkaz"/>
    <w:rPr>
      <w:color w:val="0000FF"/>
      <w:u w:val="single"/>
      <w:lang w:val="zxx" w:eastAsia="zxx" w:bidi="zxx"/>
    </w:rPr>
  </w:style>
  <w:style w:type="character" w:styleId="Silnzdraznn" w:customStyle="1">
    <w:name w:val="Silné zdůraznění"/>
    <w:rPr>
      <w:b/>
      <w:bCs/>
    </w:rPr>
  </w:style>
  <w:style w:type="character" w:styleId="Arrowprevious" w:customStyle="1">
    <w:name w:val="arrow-previous"/>
    <w:basedOn w:val="Standardnpsmoodstavce1"/>
    <w:rPr/>
  </w:style>
  <w:style w:type="character" w:styleId="Arrownext" w:customStyle="1">
    <w:name w:val="arrow-next"/>
    <w:basedOn w:val="Standardnpsmoodstavce1"/>
    <w:rPr/>
  </w:style>
  <w:style w:type="character" w:styleId="Appleconvertedspace" w:customStyle="1">
    <w:name w:val="apple-converted-space"/>
    <w:basedOn w:val="Standardnpsmoodstavce1"/>
    <w:rPr/>
  </w:style>
  <w:style w:type="character" w:styleId="Navtveninternetovodkaz" w:customStyle="1">
    <w:name w:val="Navštívený internetový odkaz"/>
    <w:rPr>
      <w:color w:val="800080"/>
      <w:u w:val="single"/>
      <w:lang w:val="zxx" w:eastAsia="zxx" w:bidi="zxx"/>
    </w:rPr>
  </w:style>
  <w:style w:type="character" w:styleId="Bbtext" w:customStyle="1">
    <w:name w:val="bbtext"/>
    <w:basedOn w:val="Standardnpsmoodstavce1"/>
    <w:rPr/>
  </w:style>
  <w:style w:type="character" w:styleId="Zdraznn" w:customStyle="1">
    <w:name w:val="Zdůraznění"/>
    <w:rPr>
      <w:i/>
      <w:iCs/>
    </w:rPr>
  </w:style>
  <w:style w:type="character" w:styleId="FormtovanvHTMLChar" w:customStyle="1">
    <w:name w:val="Formátovaný v HTML Char"/>
    <w:rPr>
      <w:rFonts w:ascii="Courier New" w:hAnsi="Courier New" w:cs="Courier New"/>
    </w:rPr>
  </w:style>
  <w:style w:type="character" w:styleId="Odkaznakoment1" w:customStyle="1">
    <w:name w:val="Odkaz na komentář1"/>
    <w:rPr>
      <w:sz w:val="16"/>
      <w:szCs w:val="16"/>
    </w:rPr>
  </w:style>
  <w:style w:type="character" w:styleId="TextkomenteChar" w:customStyle="1">
    <w:name w:val="Text komentáře Char"/>
    <w:rPr>
      <w:rFonts w:ascii="Times" w:hAnsi="Times" w:eastAsia="Times" w:cs="Times"/>
      <w:lang w:val="en-US"/>
    </w:rPr>
  </w:style>
  <w:style w:type="character" w:styleId="PedmtkomenteChar" w:customStyle="1">
    <w:name w:val="Předmět komentáře Char"/>
    <w:rPr>
      <w:rFonts w:ascii="Times" w:hAnsi="Times" w:eastAsia="Times" w:cs="Times"/>
      <w:b/>
      <w:bCs/>
      <w:lang w:val="en-US"/>
    </w:rPr>
  </w:style>
  <w:style w:type="character" w:styleId="ListLabel1" w:customStyle="1">
    <w:name w:val="ListLabel 1"/>
    <w:rPr>
      <w:sz w:val="20"/>
    </w:rPr>
  </w:style>
  <w:style w:type="character" w:styleId="ListLabel2" w:customStyle="1">
    <w:name w:val="ListLabel 2"/>
    <w:rPr>
      <w:sz w:val="20"/>
      <w:szCs w:val="24"/>
    </w:rPr>
  </w:style>
  <w:style w:type="character" w:styleId="ListLabel3" w:customStyle="1">
    <w:name w:val="ListLabel 3"/>
    <w:rPr>
      <w:rFonts w:cs="Symbol"/>
      <w:sz w:val="20"/>
    </w:rPr>
  </w:style>
  <w:style w:type="character" w:styleId="ListLabel4" w:customStyle="1">
    <w:name w:val="ListLabel 4"/>
    <w:rPr>
      <w:sz w:val="20"/>
      <w:szCs w:val="24"/>
    </w:rPr>
  </w:style>
  <w:style w:type="character" w:styleId="ListLabel5" w:customStyle="1">
    <w:name w:val="ListLabel 5"/>
    <w:rPr>
      <w:sz w:val="20"/>
    </w:rPr>
  </w:style>
  <w:style w:type="character" w:styleId="ListLabel6" w:customStyle="1">
    <w:name w:val="ListLabel 6"/>
    <w:rPr>
      <w:sz w:val="20"/>
      <w:szCs w:val="24"/>
    </w:rPr>
  </w:style>
  <w:style w:type="character" w:styleId="ListLabel7" w:customStyle="1">
    <w:name w:val="ListLabel 7"/>
    <w:rPr>
      <w:sz w:val="20"/>
    </w:rPr>
  </w:style>
  <w:style w:type="character" w:styleId="ListLabel8" w:customStyle="1">
    <w:name w:val="ListLabel 8"/>
    <w:rPr>
      <w:sz w:val="20"/>
      <w:szCs w:val="24"/>
    </w:rPr>
  </w:style>
  <w:style w:type="character" w:styleId="ListLabel9" w:customStyle="1">
    <w:name w:val="ListLabel 9"/>
    <w:rPr>
      <w:sz w:val="20"/>
    </w:rPr>
  </w:style>
  <w:style w:type="character" w:styleId="ListLabel10" w:customStyle="1">
    <w:name w:val="ListLabel 10"/>
    <w:rPr>
      <w:sz w:val="20"/>
      <w:szCs w:val="24"/>
    </w:rPr>
  </w:style>
  <w:style w:type="character" w:styleId="ListLabel11" w:customStyle="1">
    <w:name w:val="ListLabel 11"/>
    <w:rPr>
      <w:sz w:val="20"/>
    </w:rPr>
  </w:style>
  <w:style w:type="character" w:styleId="ListLabel12" w:customStyle="1">
    <w:name w:val="ListLabel 12"/>
    <w:rPr>
      <w:sz w:val="20"/>
      <w:szCs w:val="24"/>
    </w:rPr>
  </w:style>
  <w:style w:type="character" w:styleId="ListLabel13" w:customStyle="1">
    <w:name w:val="ListLabel 13"/>
    <w:rPr>
      <w:sz w:val="20"/>
    </w:rPr>
  </w:style>
  <w:style w:type="character" w:styleId="ListLabel14" w:customStyle="1">
    <w:name w:val="ListLabel 14"/>
    <w:rPr>
      <w:sz w:val="20"/>
      <w:szCs w:val="24"/>
    </w:rPr>
  </w:style>
  <w:style w:type="character" w:styleId="ListLabel15" w:customStyle="1">
    <w:name w:val="ListLabel 15"/>
    <w:rPr>
      <w:sz w:val="20"/>
    </w:rPr>
  </w:style>
  <w:style w:type="character" w:styleId="ListLabel16" w:customStyle="1">
    <w:name w:val="ListLabel 16"/>
    <w:rPr>
      <w:sz w:val="20"/>
      <w:szCs w:val="24"/>
    </w:rPr>
  </w:style>
  <w:style w:type="character" w:styleId="ListLabel17" w:customStyle="1">
    <w:name w:val="ListLabel 17"/>
    <w:rPr>
      <w:sz w:val="20"/>
    </w:rPr>
  </w:style>
  <w:style w:type="character" w:styleId="ListLabel18" w:customStyle="1">
    <w:name w:val="ListLabel 18"/>
    <w:rPr>
      <w:sz w:val="20"/>
      <w:szCs w:val="24"/>
    </w:rPr>
  </w:style>
  <w:style w:type="character" w:styleId="ListLabel19" w:customStyle="1">
    <w:name w:val="ListLabel 19"/>
    <w:rPr>
      <w:sz w:val="20"/>
    </w:rPr>
  </w:style>
  <w:style w:type="character" w:styleId="ListLabel20" w:customStyle="1">
    <w:name w:val="ListLabel 20"/>
    <w:rPr>
      <w:sz w:val="20"/>
      <w:szCs w:val="24"/>
    </w:rPr>
  </w:style>
  <w:style w:type="character" w:styleId="ListLabel21" w:customStyle="1">
    <w:name w:val="ListLabel 21"/>
    <w:rPr>
      <w:sz w:val="20"/>
    </w:rPr>
  </w:style>
  <w:style w:type="character" w:styleId="ListLabel22" w:customStyle="1">
    <w:name w:val="ListLabel 22"/>
    <w:rPr>
      <w:sz w:val="20"/>
      <w:szCs w:val="24"/>
    </w:rPr>
  </w:style>
  <w:style w:type="character" w:styleId="ListLabel23" w:customStyle="1">
    <w:name w:val="ListLabel 23"/>
    <w:rPr>
      <w:sz w:val="20"/>
    </w:rPr>
  </w:style>
  <w:style w:type="character" w:styleId="ListLabel24" w:customStyle="1">
    <w:name w:val="ListLabel 24"/>
    <w:rPr>
      <w:sz w:val="20"/>
      <w:szCs w:val="24"/>
    </w:rPr>
  </w:style>
  <w:style w:type="character" w:styleId="ListLabel25" w:customStyle="1">
    <w:name w:val="ListLabel 25"/>
    <w:rPr>
      <w:sz w:val="20"/>
    </w:rPr>
  </w:style>
  <w:style w:type="character" w:styleId="ListLabel26" w:customStyle="1">
    <w:name w:val="ListLabel 26"/>
    <w:rPr>
      <w:sz w:val="20"/>
      <w:szCs w:val="24"/>
    </w:rPr>
  </w:style>
  <w:style w:type="character" w:styleId="ListLabel27" w:customStyle="1">
    <w:name w:val="ListLabel 27"/>
    <w:rPr>
      <w:sz w:val="20"/>
    </w:rPr>
  </w:style>
  <w:style w:type="character" w:styleId="ListLabel28" w:customStyle="1">
    <w:name w:val="ListLabel 28"/>
    <w:rPr>
      <w:sz w:val="20"/>
      <w:szCs w:val="24"/>
    </w:rPr>
  </w:style>
  <w:style w:type="character" w:styleId="ListLabel29" w:customStyle="1">
    <w:name w:val="ListLabel 29"/>
    <w:rPr>
      <w:sz w:val="20"/>
    </w:rPr>
  </w:style>
  <w:style w:type="character" w:styleId="ListLabel30" w:customStyle="1">
    <w:name w:val="ListLabel 30"/>
    <w:rPr>
      <w:sz w:val="20"/>
      <w:szCs w:val="24"/>
    </w:rPr>
  </w:style>
  <w:style w:type="character" w:styleId="ListLabel31" w:customStyle="1">
    <w:name w:val="ListLabel 31"/>
    <w:rPr>
      <w:sz w:val="20"/>
    </w:rPr>
  </w:style>
  <w:style w:type="character" w:styleId="ListLabel32" w:customStyle="1">
    <w:name w:val="ListLabel 32"/>
    <w:rPr>
      <w:sz w:val="20"/>
      <w:szCs w:val="24"/>
    </w:rPr>
  </w:style>
  <w:style w:type="character" w:styleId="ListLabel33" w:customStyle="1">
    <w:name w:val="ListLabel 33"/>
    <w:rPr>
      <w:sz w:val="20"/>
    </w:rPr>
  </w:style>
  <w:style w:type="character" w:styleId="St" w:customStyle="1">
    <w:name w:val="st"/>
    <w:basedOn w:val="DefaultParagraphFont"/>
    <w:rPr/>
  </w:style>
  <w:style w:type="paragraph" w:styleId="Nadpis" w:customStyle="1">
    <w:name w:val="Nadpis"/>
    <w:basedOn w:val="Normal"/>
    <w:next w:val="Tlotextu"/>
    <w:pPr>
      <w:keepNext/>
      <w:spacing w:before="240" w:after="120"/>
    </w:pPr>
    <w:rPr>
      <w:rFonts w:ascii="Arial" w:hAnsi="Arial" w:eastAsia="SimSun;宋体" w:cs="Lucida Sans"/>
      <w:sz w:val="28"/>
      <w:szCs w:val="28"/>
    </w:rPr>
  </w:style>
  <w:style w:type="paragraph" w:styleId="Tlotextu" w:customStyle="1">
    <w:name w:val="Tělo textu"/>
    <w:basedOn w:val="Normal"/>
    <w:pPr>
      <w:spacing w:lineRule="auto" w:line="288" w:before="0" w:after="140"/>
    </w:pPr>
    <w:rPr>
      <w:rFonts w:ascii="Geneva;Arial" w:hAnsi="Geneva;Arial" w:eastAsia="Times New Roman" w:cs="Geneva;Arial"/>
      <w:color w:val="5D5D5D"/>
      <w:sz w:val="22"/>
    </w:rPr>
  </w:style>
  <w:style w:type="paragraph" w:styleId="Seznam">
    <w:name w:val="Seznam"/>
    <w:basedOn w:val="Tlotextu"/>
    <w:pPr/>
    <w:rPr>
      <w:rFonts w:cs="Lucida Sans"/>
    </w:rPr>
  </w:style>
  <w:style w:type="paragraph" w:styleId="Popisek" w:customStyle="1">
    <w:name w:val="Popisek"/>
    <w:basedOn w:val="Normal"/>
    <w:pPr>
      <w:suppressLineNumbers/>
      <w:spacing w:before="120" w:after="120"/>
    </w:pPr>
    <w:rPr>
      <w:rFonts w:cs="Mangal"/>
      <w:i/>
      <w:iCs/>
      <w:sz w:val="24"/>
      <w:szCs w:val="24"/>
    </w:rPr>
  </w:style>
  <w:style w:type="paragraph" w:styleId="Rejstk" w:customStyle="1">
    <w:name w:val="Rejstřík"/>
    <w:basedOn w:val="Normal"/>
    <w:pPr>
      <w:suppressLineNumbers/>
    </w:pPr>
    <w:rPr>
      <w:rFonts w:cs="Lucida Sans"/>
    </w:rPr>
  </w:style>
  <w:style w:type="paragraph" w:styleId="Titulek3" w:customStyle="1">
    <w:name w:val="Titulek3"/>
    <w:basedOn w:val="Normal"/>
    <w:pPr>
      <w:suppressLineNumbers/>
      <w:spacing w:before="120" w:after="120"/>
    </w:pPr>
    <w:rPr>
      <w:rFonts w:cs="Lucida Sans"/>
      <w:i/>
      <w:iCs/>
      <w:szCs w:val="24"/>
    </w:rPr>
  </w:style>
  <w:style w:type="paragraph" w:styleId="Titulek2" w:customStyle="1">
    <w:name w:val="Titulek2"/>
    <w:basedOn w:val="Normal"/>
    <w:pPr>
      <w:suppressLineNumbers/>
      <w:spacing w:before="120" w:after="120"/>
    </w:pPr>
    <w:rPr>
      <w:rFonts w:cs="Lucida Sans"/>
      <w:i/>
      <w:iCs/>
      <w:szCs w:val="24"/>
    </w:rPr>
  </w:style>
  <w:style w:type="paragraph" w:styleId="Titulek1" w:customStyle="1">
    <w:name w:val="Titulek1"/>
    <w:basedOn w:val="Normal"/>
    <w:pPr>
      <w:suppressLineNumbers/>
      <w:spacing w:before="120" w:after="120"/>
    </w:pPr>
    <w:rPr>
      <w:rFonts w:cs="Lucida Sans"/>
      <w:i/>
      <w:iCs/>
      <w:szCs w:val="24"/>
    </w:rPr>
  </w:style>
  <w:style w:type="paragraph" w:styleId="Zkladntext21" w:customStyle="1">
    <w:name w:val="Základní text 21"/>
    <w:basedOn w:val="Normal"/>
    <w:pPr>
      <w:tabs>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pPr>
    <w:rPr>
      <w:rFonts w:ascii="Geneva;Arial" w:hAnsi="Geneva;Arial" w:cs="Geneva;Arial"/>
      <w:sz w:val="20"/>
    </w:rPr>
  </w:style>
  <w:style w:type="paragraph" w:styleId="Zhlav">
    <w:name w:val="Záhlaví"/>
    <w:basedOn w:val="Normal"/>
    <w:pPr>
      <w:tabs>
        <w:tab w:val="center" w:pos="4536" w:leader="none"/>
        <w:tab w:val="right" w:pos="9072" w:leader="none"/>
      </w:tabs>
    </w:pPr>
    <w:rPr/>
  </w:style>
  <w:style w:type="paragraph" w:styleId="Zpat">
    <w:name w:val="Zápatí"/>
    <w:basedOn w:val="Normal"/>
    <w:pPr>
      <w:tabs>
        <w:tab w:val="center" w:pos="4536" w:leader="none"/>
        <w:tab w:val="right" w:pos="9072" w:leader="none"/>
      </w:tabs>
    </w:pPr>
    <w:rPr/>
  </w:style>
  <w:style w:type="paragraph" w:styleId="Rozvrendokumentu1" w:customStyle="1">
    <w:name w:val="Rozvržení dokumentu1"/>
    <w:basedOn w:val="Normal"/>
    <w:pPr>
      <w:shd w:fill="000080" w:val="clear"/>
    </w:pPr>
    <w:rPr>
      <w:rFonts w:ascii="Tahoma" w:hAnsi="Tahoma" w:cs="Tahoma"/>
      <w:sz w:val="20"/>
    </w:rPr>
  </w:style>
  <w:style w:type="paragraph" w:styleId="BalloonText">
    <w:name w:val="Balloon Text"/>
    <w:basedOn w:val="Normal"/>
    <w:pPr/>
    <w:rPr>
      <w:rFonts w:ascii="Tahoma" w:hAnsi="Tahoma" w:cs="Tahoma"/>
      <w:sz w:val="16"/>
      <w:szCs w:val="16"/>
    </w:rPr>
  </w:style>
  <w:style w:type="paragraph" w:styleId="Normal1" w:customStyle="1">
    <w:name w:val="Normal1"/>
    <w:pPr>
      <w:widowControl w:val="false"/>
      <w:suppressAutoHyphens w:val="true"/>
      <w:bidi w:val="0"/>
      <w:jc w:val="left"/>
    </w:pPr>
    <w:rPr>
      <w:rFonts w:ascii="Tahoma" w:hAnsi="Tahoma" w:eastAsia="Times New Roman" w:cs="Tahoma"/>
      <w:color w:val="000000"/>
      <w:sz w:val="24"/>
      <w:szCs w:val="24"/>
      <w:lang w:val="cs-CZ" w:eastAsia="zh-CN" w:bidi="ar-SA"/>
    </w:rPr>
  </w:style>
  <w:style w:type="paragraph" w:styleId="NormalWeb">
    <w:name w:val="Normal (Web)"/>
    <w:basedOn w:val="Normal"/>
    <w:pPr>
      <w:spacing w:before="280" w:after="280"/>
    </w:pPr>
    <w:rPr>
      <w:rFonts w:ascii="Times New Roman" w:hAnsi="Times New Roman" w:eastAsia="Times New Roman" w:cs="Times New Roman"/>
      <w:szCs w:val="24"/>
      <w:lang w:val="cs-CZ"/>
    </w:rPr>
  </w:style>
  <w:style w:type="paragraph" w:styleId="HTMLTopofForm">
    <w:name w:val="HTML Top of Form"/>
    <w:basedOn w:val="Normal"/>
    <w:pPr>
      <w:pBdr>
        <w:top w:val="nil"/>
        <w:left w:val="nil"/>
        <w:bottom w:val="single" w:sz="4" w:space="1" w:color="000001"/>
        <w:right w:val="nil"/>
      </w:pBdr>
      <w:jc w:val="center"/>
    </w:pPr>
    <w:rPr>
      <w:rFonts w:ascii="Arial" w:hAnsi="Arial" w:eastAsia="Times New Roman" w:cs="Arial"/>
      <w:vanish/>
      <w:sz w:val="16"/>
      <w:szCs w:val="16"/>
      <w:lang w:val="cs-CZ"/>
    </w:rPr>
  </w:style>
  <w:style w:type="paragraph" w:styleId="HTMLBottomofForm">
    <w:name w:val="HTML Bottom of Form"/>
    <w:basedOn w:val="Normal"/>
    <w:pPr>
      <w:pBdr>
        <w:top w:val="single" w:sz="4" w:space="1" w:color="000001"/>
        <w:left w:val="nil"/>
        <w:bottom w:val="nil"/>
        <w:right w:val="nil"/>
      </w:pBdr>
      <w:jc w:val="center"/>
    </w:pPr>
    <w:rPr>
      <w:rFonts w:ascii="Arial" w:hAnsi="Arial" w:eastAsia="Times New Roman" w:cs="Arial"/>
      <w:vanish/>
      <w:sz w:val="16"/>
      <w:szCs w:val="16"/>
      <w:lang w:val="cs-CZ"/>
    </w:rPr>
  </w:style>
  <w:style w:type="paragraph" w:styleId="Imgnews" w:customStyle="1">
    <w:name w:val="imgnews"/>
    <w:basedOn w:val="Normal"/>
    <w:pPr>
      <w:spacing w:before="280" w:after="280"/>
    </w:pPr>
    <w:rPr>
      <w:rFonts w:ascii="Times New Roman" w:hAnsi="Times New Roman" w:eastAsia="Times New Roman" w:cs="Times New Roman"/>
      <w:szCs w:val="24"/>
      <w:lang w:val="cs-CZ"/>
    </w:rPr>
  </w:style>
  <w:style w:type="paragraph" w:styleId="Seznamsodrkami1" w:customStyle="1">
    <w:name w:val="Seznam s odrážkami1"/>
    <w:basedOn w:val="Normal"/>
    <w:pPr/>
    <w:rPr/>
  </w:style>
  <w:style w:type="paragraph" w:styleId="Ilr" w:customStyle="1">
    <w:name w:val="il_r"/>
    <w:basedOn w:val="Normal"/>
    <w:pPr>
      <w:spacing w:before="280" w:after="280"/>
    </w:pPr>
    <w:rPr>
      <w:rFonts w:ascii="Times New Roman" w:hAnsi="Times New Roman" w:eastAsia="Times New Roman" w:cs="Times New Roman"/>
      <w:szCs w:val="24"/>
      <w:lang w:val="cs-CZ"/>
    </w:rPr>
  </w:style>
  <w:style w:type="paragraph" w:styleId="Pedformtovantext" w:customStyle="1">
    <w:name w:val="Předformátovaný text"/>
    <w:basedOn w:val="Normal"/>
    <w:pPr/>
    <w:rPr>
      <w:rFonts w:ascii="Courier New" w:hAnsi="Courier New" w:eastAsia="Courier New" w:cs="Courier New"/>
      <w:sz w:val="20"/>
    </w:rPr>
  </w:style>
  <w:style w:type="paragraph" w:styleId="HTMLPreformatted">
    <w:name w:val="HTML Preformatted"/>
    <w:basedOn w:val="Normal"/>
    <w:pPr>
      <w:widowContro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pPr>
    <w:rPr>
      <w:rFonts w:ascii="Courier New" w:hAnsi="Courier New" w:eastAsia="Times New Roman" w:cs="Courier New"/>
      <w:sz w:val="20"/>
      <w:lang w:val="cs-CZ"/>
    </w:rPr>
  </w:style>
  <w:style w:type="paragraph" w:styleId="Textkomente1" w:customStyle="1">
    <w:name w:val="Text komentáře1"/>
    <w:basedOn w:val="Normal"/>
    <w:pPr/>
    <w:rPr>
      <w:sz w:val="20"/>
    </w:rPr>
  </w:style>
  <w:style w:type="paragraph" w:styleId="Annotationsubject">
    <w:name w:val="annotation subject"/>
    <w:basedOn w:val="Textkomente1"/>
    <w:pPr/>
    <w:rPr>
      <w:b/>
      <w:bCs/>
    </w:rPr>
  </w:style>
  <w:style w:type="paragraph" w:styleId="Heading2A" w:customStyle="1">
    <w:name w:val="Heading 2 A"/>
    <w:pPr>
      <w:keepNext/>
      <w:widowControl w:val="false"/>
      <w:tabs>
        <w:tab w:val="left" w:pos="576" w:leader="none"/>
      </w:tabs>
      <w:suppressAutoHyphens w:val="true"/>
      <w:bidi w:val="0"/>
      <w:spacing w:lineRule="auto" w:line="276"/>
      <w:ind w:left="0" w:right="992" w:hanging="0"/>
      <w:jc w:val="left"/>
    </w:pPr>
    <w:rPr>
      <w:rFonts w:ascii="Calibri" w:hAnsi="Calibri" w:eastAsia="ヒラギノ角ゴ Pro W3;Times New Roman" w:cs="Calibri"/>
      <w:b/>
      <w:color w:val="000000"/>
      <w:sz w:val="24"/>
      <w:szCs w:val="24"/>
      <w:lang w:val="cs-CZ" w:eastAsia="zh-CN" w:bidi="ar-SA"/>
    </w:rPr>
  </w:style>
  <w:style w:type="paragraph" w:styleId="FreeFormA" w:customStyle="1">
    <w:name w:val="Free Form A"/>
    <w:pPr>
      <w:widowControl/>
      <w:suppressAutoHyphens w:val="true"/>
      <w:bidi w:val="0"/>
      <w:jc w:val="left"/>
    </w:pPr>
    <w:rPr>
      <w:rFonts w:ascii="Helvetica" w:hAnsi="Helvetica" w:eastAsia="ヒラギノ角ゴ Pro W3;Times New Roman" w:cs="Helvetica"/>
      <w:color w:val="000000"/>
      <w:sz w:val="24"/>
      <w:szCs w:val="20"/>
      <w:lang w:val="en-US" w:eastAsia="zh-CN" w:bidi="ar-SA"/>
    </w:rPr>
  </w:style>
  <w:style w:type="paragraph" w:styleId="ListParagraph">
    <w:name w:val="List Paragraph"/>
    <w:basedOn w:val="Normal"/>
    <w:pPr>
      <w:ind w:left="708" w:right="0" w:hanging="0"/>
    </w:pPr>
    <w:rPr/>
  </w:style>
  <w:style w:type="paragraph" w:styleId="Citace" w:customStyle="1">
    <w:name w:val="Citace"/>
    <w:basedOn w:val="Normal"/>
    <w:pPr>
      <w:spacing w:before="0" w:after="283"/>
      <w:ind w:left="567" w:right="567" w:hanging="0"/>
    </w:pPr>
    <w:rPr/>
  </w:style>
  <w:style w:type="paragraph" w:styleId="LOnormal" w:customStyle="1">
    <w:name w:val="LO-normal"/>
    <w:pPr>
      <w:widowControl/>
      <w:suppressAutoHyphens w:val="true"/>
      <w:bidi w:val="0"/>
      <w:spacing w:lineRule="auto" w:line="276" w:before="0" w:after="200"/>
      <w:jc w:val="left"/>
    </w:pPr>
    <w:rPr>
      <w:rFonts w:ascii="Calibri" w:hAnsi="Calibri" w:eastAsia="Calibri" w:cs="Calibri"/>
      <w:color w:val="000000"/>
      <w:sz w:val="22"/>
      <w:szCs w:val="20"/>
      <w:lang w:val="en-US" w:eastAsia="zh-CN" w:bidi="ar-SA"/>
    </w:rPr>
  </w:style>
  <w:style w:type="paragraph" w:styleId="Nzev">
    <w:name w:val="Název"/>
    <w:basedOn w:val="Nadpis"/>
    <w:pPr>
      <w:jc w:val="left"/>
    </w:pPr>
    <w:rPr/>
  </w:style>
  <w:style w:type="paragraph" w:styleId="Podtitul">
    <w:name w:val="Podtitul"/>
    <w:basedOn w:val="Nadpis"/>
    <w:pPr>
      <w:jc w:val="left"/>
    </w:pPr>
    <w:rPr/>
  </w:style>
  <w:style w:type="paragraph" w:styleId="Ilustrace">
    <w:name w:val="Ilustrace"/>
    <w:basedOn w:val="Popisek"/>
    <w:pPr/>
    <w:rPr/>
  </w:style>
  <w:style w:type="numbering" w:styleId="NoList" w:default="1">
    <w:name w:val="No List"/>
    <w:uiPriority w:val="99"/>
    <w:semiHidden/>
    <w:unhideWhenUsed/>
  </w:style>
  <w:style w:type="numbering" w:styleId="WW8Num1" w:customStyle="1">
    <w:name w:val="WW8Num1"/>
  </w:style>
  <w:style w:type="numbering" w:styleId="WW8Num2" w:customStyle="1">
    <w:name w:val="WW8Num2"/>
  </w:style>
  <w:style w:type="numbering" w:styleId="WW8Num3" w:customStyle="1">
    <w:name w:val="WW8Num3"/>
  </w:style>
  <w:style w:type="table" w:default="1" w:styleId="Normlntabulka">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23.jpeg"/><Relationship Id="rId3" Type="http://schemas.openxmlformats.org/officeDocument/2006/relationships/image" Target="media/image24.jpeg"/><Relationship Id="rId4" Type="http://schemas.openxmlformats.org/officeDocument/2006/relationships/image" Target="media/image25.jpeg"/><Relationship Id="rId5" Type="http://schemas.openxmlformats.org/officeDocument/2006/relationships/image" Target="media/image26.jpeg"/><Relationship Id="rId6" Type="http://schemas.openxmlformats.org/officeDocument/2006/relationships/image" Target="media/image27.jpeg"/><Relationship Id="rId7" Type="http://schemas.openxmlformats.org/officeDocument/2006/relationships/hyperlink" Target="http://artcam.cz/aferim/" TargetMode="External"/><Relationship Id="rId8" Type="http://schemas.openxmlformats.org/officeDocument/2006/relationships/hyperlink" Target="mailto:hedvika.petrzelkova@artcam.cz" TargetMode="External"/><Relationship Id="rId9" Type="http://schemas.openxmlformats.org/officeDocument/2006/relationships/hyperlink" Target="http://www.artcam.cz/"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hyperlink" Target="http://www.artcam.cz/" TargetMode="External"/><Relationship Id="rId2" Type="http://schemas.openxmlformats.org/officeDocument/2006/relationships/hyperlink" Target="mailto:alena.vokounova@artcam.cz" TargetMode="External"/>
</Relationships>
</file>

<file path=word/_rels/header1.xml.rels><?xml version="1.0" encoding="UTF-8"?>
<Relationships xmlns="http://schemas.openxmlformats.org/package/2006/relationships"><Relationship Id="rId1" Type="http://schemas.openxmlformats.org/officeDocument/2006/relationships/image" Target="media/image28.png"/>
</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Application>LibreOffice/4.2.5.2$Windows_x86 LibreOffice_project/6ff819b65674ae6c83f3cbab9e4a4c2b292a7a94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2015-06-29T11:23:00Z</dcterms:created>
  <dc:creator>Artcam</dc:creator>
  <dc:language>cs-CZ</dc:language>
  <cp:lastModifiedBy>uzivatel</cp:lastModifiedBy>
  <cp:lastPrinted>2014-03-19T17:11:00Z</cp:lastPrinted>
  <dcterms:modified xsi:type="dcterms:W3CDTF">2015-06-29T11:42:00Z</dcterms:modified>
  <cp:revision>4</cp:revision>
  <dc:title> </dc:title>
</cp:coreProperties>
</file>