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adpis1"/>
        <w:spacing w:lineRule="auto" w:line="360"/>
        <w:jc w:val="left"/>
        <w:rPr>
          <w:rFonts w:ascii="Arial" w:hAnsi="Arial"/>
          <w:color w:val="000000"/>
          <w:sz w:val="28"/>
          <w:szCs w:val="28"/>
          <w:lang w:val="cs-CZ" w:bidi="ar-SA"/>
        </w:rPr>
      </w:pPr>
      <w:r>
        <w:rPr>
          <w:rFonts w:ascii="Arial" w:hAnsi="Arial"/>
          <w:color w:val="CC0000"/>
          <w:sz w:val="20"/>
          <w:szCs w:val="20"/>
          <w:lang w:val="cs-CZ" w:bidi="ar-SA"/>
        </w:rPr>
        <w:br/>
      </w:r>
      <w:r>
        <w:rPr>
          <w:rFonts w:ascii="Arial" w:hAnsi="Arial"/>
          <w:color w:val="CC0000"/>
          <w:sz w:val="32"/>
          <w:szCs w:val="32"/>
          <w:lang w:val="cs-CZ" w:bidi="ar-SA"/>
        </w:rPr>
        <w:t>AFERIM!</w:t>
      </w:r>
      <w:r>
        <w:rPr>
          <w:rFonts w:ascii="Arial" w:hAnsi="Arial"/>
          <w:color w:val="CC0000"/>
          <w:sz w:val="20"/>
          <w:szCs w:val="20"/>
          <w:lang w:val="cs-CZ" w:bidi="ar-SA"/>
        </w:rPr>
        <w:br/>
      </w:r>
      <w:r>
        <w:rPr>
          <w:rFonts w:ascii="Arial" w:hAnsi="Arial"/>
          <w:color w:val="000000"/>
          <w:sz w:val="28"/>
          <w:szCs w:val="28"/>
          <w:lang w:val="cs-CZ" w:bidi="ar-SA"/>
        </w:rPr>
        <w:t>Premiéra 8. 10. 2015</w:t>
      </w:r>
    </w:p>
    <w:p>
      <w:pPr>
        <w:pStyle w:val="Tlotextu"/>
        <w:spacing w:lineRule="auto" w:line="360"/>
        <w:jc w:val="left"/>
        <w:rPr>
          <w:rStyle w:val="Silnzdraznn"/>
          <w:rFonts w:eastAsia="Times" w:cs="Times" w:ascii="Arial" w:hAnsi="Arial"/>
          <w:b w:val="false"/>
          <w:bCs w:val="false"/>
          <w:color w:val="000000"/>
          <w:sz w:val="20"/>
          <w:szCs w:val="20"/>
          <w:shd w:fill="FFFFFF" w:val="clear"/>
          <w:lang w:val="cs-CZ" w:eastAsia="zh-CN" w:bidi="ar-SA"/>
        </w:rPr>
      </w:pPr>
      <w:r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shd w:fill="FFFFFF" w:val="clear"/>
          <w:lang w:val="cs-CZ" w:eastAsia="zh-CN" w:bidi="ar-SA"/>
        </w:rPr>
        <w:br/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0"/>
          <w:szCs w:val="20"/>
          <w:shd w:fill="FFFFFF" w:val="clear"/>
          <w:lang w:val="cs-CZ" w:eastAsia="zh-CN" w:bidi="ar-SA"/>
        </w:rPr>
        <w:t xml:space="preserve">Východní Evropa, rok 1835. Dva jezdci projíždějí pustou krajinou v srdci Valašska. Jsou to četník Costandin </w:t>
        <w:br/>
        <w:t xml:space="preserve">a jeho syn, kteří společně hledají uprchlého otroka. </w:t>
        <w:br/>
        <w:t xml:space="preserve">Na své pouti potkávají lidi různých národností </w:t>
        <w:br/>
        <w:t xml:space="preserve">a náboženství: Turky a Rusy, křesťany a židy, Rumuny </w:t>
        <w:br/>
        <w:t xml:space="preserve">a Maďary. Každý z nich chová vůči těm ostatním předsudky, které se předávají z generace na generaci. </w:t>
        <w:br/>
        <w:t xml:space="preserve">A ani poté, co najdou uprchlíka, není dobrodružstvím zdaleka konec… </w:t>
        <w:drawing>
          <wp:anchor behindDoc="0" distT="107950" distB="107950" distL="107950" distR="107950" simplePos="0" locked="0" layoutInCell="1" allowOverlap="1" relativeHeight="1">
            <wp:simplePos x="0" y="0"/>
            <wp:positionH relativeFrom="column">
              <wp:posOffset>-59055</wp:posOffset>
            </wp:positionH>
            <wp:positionV relativeFrom="paragraph">
              <wp:posOffset>200660</wp:posOffset>
            </wp:positionV>
            <wp:extent cx="3231515" cy="182562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lotextu"/>
        <w:shd w:fill="FFFFFF" w:val="clear"/>
        <w:spacing w:lineRule="auto" w:line="360"/>
        <w:jc w:val="left"/>
        <w:rPr>
          <w:rStyle w:val="Siln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shd w:fill="FFFFFF" w:val="clear"/>
          <w:lang w:val="cs-CZ" w:eastAsia="zh-CN" w:bidi="ar-SA"/>
        </w:rPr>
      </w:pPr>
      <w:r>
        <w:rPr>
          <w:rStyle w:val="Siln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shd w:fill="FFFFFF" w:val="clear"/>
          <w:lang w:val="cs-CZ" w:eastAsia="zh-CN" w:bidi="ar-SA"/>
        </w:rPr>
        <w:t xml:space="preserve">Balkánský černobílý western, který nepostrádá prvky humoru, otevírá kontroverzní téma otroctví Romů </w:t>
        <w:br/>
        <w:t>v době nedávné rumunské minulosti a zároveň je pozoruhodným podobenstvím o životě v pozdně feudální Evropě.</w:t>
      </w:r>
    </w:p>
    <w:p>
      <w:pPr>
        <w:pStyle w:val="Tlotextu"/>
        <w:spacing w:lineRule="auto" w:line="360"/>
        <w:jc w:val="left"/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shd w:fill="FFFFFF" w:val="clear"/>
          <w:lang w:val="cs-CZ" w:eastAsia="zh-CN" w:bidi="ar-SA"/>
        </w:rPr>
      </w:pPr>
      <w:r>
        <w:rPr>
          <w:rStyle w:val="Siln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shd w:fill="FFFFFF" w:val="clear"/>
          <w:lang w:val="cs-CZ" w:eastAsia="zh-CN" w:bidi="ar-SA"/>
        </w:rPr>
        <w:t xml:space="preserve">Aferim! je divácky nejúspěšnější rumunský snímek poslední doby a také rumunský </w:t>
      </w:r>
      <w:r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shd w:fill="FFFFFF" w:val="clear"/>
          <w:lang w:val="cs-CZ" w:eastAsia="zh-CN" w:bidi="ar-SA"/>
        </w:rPr>
        <w:t xml:space="preserve">kandidát na Oscara. Film vznikl </w:t>
      </w:r>
      <w:r>
        <w:rPr>
          <w:rFonts w:ascii="Arial" w:hAnsi="Arial"/>
          <w:b w:val="false"/>
          <w:bCs w:val="false"/>
          <w:color w:val="000000"/>
          <w:sz w:val="20"/>
          <w:szCs w:val="20"/>
          <w:u w:val="none"/>
          <w:shd w:fill="FFFFFF" w:val="clear"/>
          <w:lang w:val="cs-CZ"/>
        </w:rPr>
        <w:t xml:space="preserve"> s českou koprodukční účastí a byl oceněn </w:t>
      </w:r>
      <w:r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shd w:fill="FFFFFF" w:val="clear"/>
          <w:lang w:val="cs-CZ" w:eastAsia="zh-CN" w:bidi="ar-SA"/>
        </w:rPr>
        <w:t>Stříbrným medvědem za režii na filmovém festivalu v Berlíně.</w:t>
      </w:r>
    </w:p>
    <w:p>
      <w:pPr>
        <w:pStyle w:val="Tlotextu"/>
        <w:spacing w:lineRule="auto" w:line="360"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Tlotextu"/>
        <w:spacing w:lineRule="auto" w:line="360"/>
        <w:jc w:val="left"/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</w:pPr>
      <w:r>
        <w:rPr>
          <w:rFonts w:eastAsia="Times New Roman" w:cs="Geneva;Ari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  <w:t xml:space="preserve">Režie: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Radu Jude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eastAsia="Times New Roman" w:cs="Geneva;Ari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  <w:t xml:space="preserve">/ Scénář: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Radu Jude, Florin Lăzărescu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  <w:t xml:space="preserve"> </w:t>
      </w:r>
      <w:r>
        <w:rPr>
          <w:rFonts w:eastAsia="Times New Roman" w:cs="Geneva;Ari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  <w:t xml:space="preserve">/ Střih: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Cătălin Cristuțiu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  <w:t xml:space="preserve"> </w:t>
      </w:r>
      <w:r>
        <w:rPr>
          <w:rFonts w:eastAsia="Times New Roman" w:cs="Geneva;Ari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  <w:t xml:space="preserve">/ Kamera: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Marius Panduru</w:t>
      </w:r>
      <w:r>
        <w:rPr>
          <w:rFonts w:eastAsia="Times New Roman" w:cs="Geneva;Ari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  <w:t xml:space="preserve"> / Zvuk:</w:t>
      </w:r>
      <w:r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Dana Lucreția Bunescu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  <w:t xml:space="preserve"> </w:t>
      </w:r>
      <w:r>
        <w:rPr>
          <w:rFonts w:eastAsia="Times New Roman" w:cs="Geneva;Ari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  <w:t xml:space="preserve">/ Hudba: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Trei Parale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  <w:t xml:space="preserve"> </w:t>
      </w:r>
      <w:r>
        <w:rPr>
          <w:rFonts w:eastAsia="Times New Roman" w:cs="Geneva;Ari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  <w:t>/ Hrají:</w:t>
      </w:r>
      <w:r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Teodor Corban, Mihai Comănoiu, Cuzin Toma, Alexandru Dabija, Alexandru Bindea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eastAsia="SimSun" w:cs="Mang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hi-IN"/>
        </w:rPr>
        <w:t xml:space="preserve"> / Rok výroby: </w:t>
      </w:r>
      <w:r>
        <w:rPr>
          <w:rFonts w:eastAsia="SimSun" w:cs="Mang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hi-IN"/>
        </w:rPr>
        <w:t xml:space="preserve">2014 </w:t>
      </w:r>
      <w:r>
        <w:rPr>
          <w:rFonts w:eastAsia="SimSun" w:cs="Mang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hi-IN"/>
        </w:rPr>
        <w:t>/ Země:</w:t>
      </w:r>
      <w:r>
        <w:rPr>
          <w:rFonts w:eastAsia="SimSun" w:cs="Mang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hi-IN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Rumunsko, Bulharsko, ČR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eastAsia="SimSun" w:cs="Mang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hi-IN"/>
        </w:rPr>
        <w:t xml:space="preserve"> / Jazyk: </w:t>
      </w:r>
      <w:r>
        <w:rPr>
          <w:rFonts w:eastAsia="SimSun" w:cs="Mang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hi-IN"/>
        </w:rPr>
        <w:t xml:space="preserve">rumunsky </w:t>
        <w:br/>
        <w:t>s českými titulky</w:t>
      </w:r>
      <w:r>
        <w:rPr>
          <w:rFonts w:eastAsia="SimSun" w:cs="Mang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hi-IN"/>
        </w:rPr>
        <w:t xml:space="preserve"> / Kopie:</w:t>
      </w:r>
      <w:r>
        <w:rPr>
          <w:rFonts w:eastAsia="SimSun" w:cs="Mang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hi-IN"/>
        </w:rPr>
        <w:t xml:space="preserve"> DCP, blu-ray</w:t>
      </w:r>
      <w:r>
        <w:rPr>
          <w:rFonts w:eastAsia="SimSun" w:cs="Mang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hi-IN"/>
        </w:rPr>
        <w:t xml:space="preserve"> / Přístupnost:</w:t>
      </w:r>
      <w:r>
        <w:rPr>
          <w:rFonts w:eastAsia="SimSun" w:cs="Mang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hi-IN"/>
        </w:rPr>
        <w:t xml:space="preserve"> do 15 let nevhodný </w:t>
      </w:r>
      <w:r>
        <w:rPr>
          <w:rFonts w:eastAsia="SimSun" w:cs="Mang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hi-IN"/>
        </w:rPr>
        <w:t>/ Stopáž:</w:t>
      </w:r>
      <w:r>
        <w:rPr>
          <w:rFonts w:eastAsia="SimSun" w:cs="Mang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hi-IN"/>
        </w:rPr>
        <w:t xml:space="preserve"> 105 min </w:t>
      </w:r>
      <w:r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  <w:br/>
      </w:r>
    </w:p>
    <w:p>
      <w:pPr>
        <w:pStyle w:val="Tlotextu"/>
        <w:spacing w:lineRule="auto" w:line="360"/>
        <w:jc w:val="left"/>
        <w:rPr>
          <w:rFonts w:ascii="Arial" w:hAnsi="Arial"/>
          <w:color w:val="000000"/>
          <w:sz w:val="20"/>
          <w:szCs w:val="20"/>
          <w:lang w:val="cs-CZ" w:bidi="ar-SA"/>
        </w:rPr>
      </w:pPr>
      <w:r>
        <w:rPr>
          <w:rStyle w:val="Silnzdraznn"/>
          <w:rFonts w:ascii="Arial" w:hAnsi="Arial"/>
          <w:color w:val="000000"/>
          <w:sz w:val="20"/>
          <w:szCs w:val="20"/>
          <w:lang w:val="cs-CZ" w:bidi="ar-SA"/>
        </w:rPr>
        <w:t>Premiéra:</w:t>
      </w:r>
      <w:r>
        <w:rPr>
          <w:rFonts w:ascii="Arial" w:hAnsi="Arial"/>
          <w:color w:val="000000"/>
          <w:sz w:val="20"/>
          <w:szCs w:val="20"/>
          <w:lang w:val="cs-CZ" w:bidi="ar-SA"/>
        </w:rPr>
        <w:t> 8. října 2015</w:t>
      </w:r>
    </w:p>
    <w:p>
      <w:pPr>
        <w:pStyle w:val="Tlotextu"/>
        <w:spacing w:lineRule="auto" w:line="360"/>
        <w:jc w:val="left"/>
        <w:rPr>
          <w:rStyle w:val="Internetovodkaz"/>
          <w:rFonts w:ascii="Arial" w:hAnsi="Arial"/>
          <w:color w:val="000000"/>
          <w:sz w:val="20"/>
          <w:szCs w:val="20"/>
          <w:lang w:val="cs-CZ" w:bidi="ar-SA"/>
        </w:rPr>
      </w:pPr>
      <w:r>
        <w:rPr>
          <w:rFonts w:ascii="Arial" w:hAnsi="Arial"/>
          <w:color w:val="000000"/>
          <w:sz w:val="20"/>
          <w:szCs w:val="20"/>
          <w:lang w:val="cs-CZ" w:bidi="ar-SA"/>
        </w:rPr>
        <w:br/>
      </w:r>
      <w:r>
        <w:rPr>
          <w:rFonts w:ascii="Arial" w:hAnsi="Arial"/>
          <w:b/>
          <w:bCs/>
          <w:color w:val="000000"/>
          <w:sz w:val="20"/>
          <w:szCs w:val="20"/>
          <w:lang w:val="cs-CZ" w:bidi="ar-SA"/>
        </w:rPr>
        <w:t>Více info:</w:t>
      </w:r>
      <w:r>
        <w:rPr>
          <w:rFonts w:ascii="Arial" w:hAnsi="Arial"/>
          <w:color w:val="000000"/>
          <w:sz w:val="20"/>
          <w:szCs w:val="20"/>
          <w:lang w:val="cs-CZ" w:bidi="ar-SA"/>
        </w:rPr>
        <w:t xml:space="preserve"> </w:t>
      </w:r>
      <w:hyperlink r:id="rId3">
        <w:r>
          <w:rPr>
            <w:rStyle w:val="Internetovodkaz"/>
            <w:rFonts w:ascii="Arial" w:hAnsi="Arial"/>
            <w:color w:val="000000"/>
            <w:sz w:val="20"/>
            <w:szCs w:val="20"/>
            <w:lang w:val="cs-CZ" w:bidi="ar-SA"/>
          </w:rPr>
          <w:t>http://artcam.cz/aferim/</w:t>
        </w:r>
      </w:hyperlink>
    </w:p>
    <w:p>
      <w:pPr>
        <w:pStyle w:val="Tlotextu"/>
        <w:spacing w:lineRule="auto" w:line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jc w:val="left"/>
        <w:rPr>
          <w:rStyle w:val="Internetovodkaz"/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</w:pPr>
      <w:r>
        <w:rPr>
          <w:rFonts w:cs="Calibri" w:ascii="Arial" w:hAnsi="Arial"/>
          <w:b/>
          <w:bCs/>
          <w:color w:val="000000"/>
          <w:sz w:val="20"/>
          <w:szCs w:val="20"/>
          <w:lang w:val="cs-CZ" w:bidi="ar-SA"/>
        </w:rPr>
        <w:t xml:space="preserve">Programace: </w:t>
        <w:br/>
      </w:r>
      <w:r>
        <w:rPr>
          <w:rFonts w:eastAsia="Times New Roman" w:cs="Geneva;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ar-SA"/>
        </w:rPr>
        <w:t xml:space="preserve">Alena Vokounová, tel: 607 194 251, </w:t>
      </w:r>
      <w:hyperlink r:id="rId4">
        <w:r>
          <w:rPr>
            <w:rStyle w:val="Internetovodkaz"/>
            <w:rFonts w:eastAsia="Times New Roman" w:cs="Geneva;Arial" w:ascii="Arial" w:hAnsi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0"/>
            <w:szCs w:val="20"/>
            <w:lang w:val="cs-CZ" w:eastAsia="zh-CN" w:bidi="ar-SA"/>
          </w:rPr>
          <w:t>alena.vokounova@artcam.cz</w:t>
        </w:r>
      </w:hyperlink>
    </w:p>
    <w:sectPr>
      <w:headerReference w:type="default" r:id="rId5"/>
      <w:footerReference w:type="default" r:id="rId6"/>
      <w:type w:val="nextPage"/>
      <w:pgSz w:w="11906" w:h="16838"/>
      <w:pgMar w:left="737" w:right="991" w:header="709" w:top="851" w:footer="272" w:bottom="5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Genev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ind w:left="0" w:right="48" w:hanging="0"/>
      <w:rPr>
        <w:rFonts w:cs="Calibri" w:ascii="Calibri" w:hAnsi="Calibri"/>
        <w:b/>
        <w:sz w:val="18"/>
        <w:szCs w:val="18"/>
        <w:lang w:val="cs-CZ"/>
      </w:rPr>
    </w:pPr>
    <w:r>
      <w:rPr>
        <w:rFonts w:cs="Calibri" w:ascii="Calibri" w:hAnsi="Calibri"/>
        <w:b/>
        <w:sz w:val="18"/>
        <w:szCs w:val="18"/>
        <w:lang w:val="cs-CZ"/>
      </w:rPr>
    </w:r>
  </w:p>
  <w:p>
    <w:pPr>
      <w:pStyle w:val="Normal"/>
      <w:ind w:left="0" w:right="48" w:hanging="0"/>
      <w:rPr>
        <w:rFonts w:eastAsia="Calibri" w:cs="Calibri" w:ascii="Calibri" w:hAnsi="Calibri"/>
        <w:b/>
        <w:sz w:val="18"/>
        <w:szCs w:val="18"/>
        <w:lang w:val="cs-CZ"/>
      </w:rPr>
    </w:pPr>
    <w:r>
      <w:rPr>
        <w:rFonts w:eastAsia="Calibri" w:cs="Calibri" w:ascii="Calibri" w:hAnsi="Calibri"/>
        <w:b/>
        <w:sz w:val="18"/>
        <w:szCs w:val="18"/>
        <w:lang w:val="cs-CZ"/>
      </w:rPr>
      <w:t xml:space="preserve">                                              </w:t>
    </w:r>
  </w:p>
  <w:p>
    <w:pPr>
      <w:pStyle w:val="Normal"/>
      <w:ind w:left="0" w:right="48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 xml:space="preserve">Film Distribution Artcam </w:t>
    </w:r>
    <w:r>
      <w:rPr>
        <w:rFonts w:cs="Calibri" w:ascii="Calibri" w:hAnsi="Calibri"/>
        <w:sz w:val="18"/>
        <w:szCs w:val="18"/>
        <w:lang w:val="cs-CZ"/>
      </w:rPr>
      <w:t xml:space="preserve">/ Rašínovo nábřeží 6 / 128 00 Praha 2 / tel: 221411666 / fax: 221411699 / </w:t>
    </w:r>
    <w:hyperlink r:id="rId1">
      <w:r>
        <w:rPr>
          <w:rStyle w:val="Internetovodkaz"/>
          <w:rFonts w:cs="Calibri" w:ascii="Calibri" w:hAnsi="Calibri"/>
          <w:sz w:val="18"/>
          <w:szCs w:val="18"/>
        </w:rPr>
        <w:t>www.artcam.cz</w:t>
      </w:r>
    </w:hyperlink>
  </w:p>
  <w:p>
    <w:pPr>
      <w:pStyle w:val="Normal"/>
      <w:tabs>
        <w:tab w:val="left" w:pos="11700" w:leader="none"/>
        <w:tab w:val="left" w:pos="11880" w:leader="none"/>
        <w:tab w:val="left" w:pos="12060" w:leader="none"/>
      </w:tabs>
      <w:ind w:left="-360" w:right="-52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>Programace:</w:t>
    </w:r>
    <w:r>
      <w:rPr>
        <w:rFonts w:cs="Calibri" w:ascii="Calibri" w:hAnsi="Calibri"/>
        <w:sz w:val="18"/>
        <w:szCs w:val="18"/>
        <w:lang w:val="cs-CZ"/>
      </w:rPr>
      <w:t xml:space="preserve"> Alena Vokounová / Komenského 33 / 323 00 Plzeň / tel: 607 194 251/ </w:t>
    </w:r>
    <w:hyperlink r:id="rId2">
      <w:r>
        <w:rPr>
          <w:rStyle w:val="Internetovodkaz"/>
          <w:rFonts w:cs="Calibri" w:ascii="Calibri" w:hAnsi="Calibri"/>
          <w:sz w:val="18"/>
          <w:szCs w:val="18"/>
        </w:rPr>
        <w:t>alena.vokounova@artcam.cz</w:t>
      </w:r>
    </w:hyperlink>
  </w:p>
  <w:p>
    <w:pPr>
      <w:pStyle w:val="Zpat"/>
      <w:jc w:val="center"/>
      <w:rPr>
        <w:rFonts w:cs="Calibri" w:ascii="Calibri" w:hAnsi="Calibri"/>
        <w:sz w:val="18"/>
        <w:szCs w:val="18"/>
        <w:lang w:val="cs-CZ"/>
      </w:rPr>
    </w:pPr>
    <w:r>
      <w:rPr>
        <w:rFonts w:cs="Calibri" w:ascii="Calibri" w:hAnsi="Calibri"/>
        <w:sz w:val="18"/>
        <w:szCs w:val="18"/>
        <w:lang w:val="cs-CZ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exact" w:line="320"/>
      <w:rPr>
        <w:rFonts w:cs="Calibri" w:ascii="Calibri" w:hAnsi="Calibri"/>
        <w:lang w:val="cs-CZ"/>
      </w:rPr>
    </w:pPr>
    <w:r>
      <w:rPr>
        <w:rFonts w:cs="Calibri" w:ascii="Calibri" w:hAnsi="Calibri"/>
        <w:lang w:val="cs-CZ"/>
      </w:rPr>
      <w:t>ARTCAM / Distribuční list</w:t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5818505</wp:posOffset>
          </wp:positionH>
          <wp:positionV relativeFrom="paragraph">
            <wp:posOffset>-252730</wp:posOffset>
          </wp:positionV>
          <wp:extent cx="670560" cy="670560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" w:hAnsi="Times" w:eastAsia="Times" w:cs="Times"/>
      <w:color w:val="00000A"/>
      <w:sz w:val="24"/>
      <w:szCs w:val="20"/>
      <w:lang w:val="en-US" w:eastAsia="zh-CN" w:bidi="ar-SA"/>
    </w:rPr>
  </w:style>
  <w:style w:type="paragraph" w:styleId="Nadpis1">
    <w:name w:val="Nadpis 1"/>
    <w:basedOn w:val="Normal"/>
    <w:next w:val="Normal"/>
    <w:pPr>
      <w:keepNext/>
      <w:outlineLvl w:val="0"/>
    </w:pPr>
    <w:rPr>
      <w:rFonts w:ascii="Geneva;Arial" w:hAnsi="Geneva;Arial" w:cs="Geneva;Arial"/>
      <w:b/>
      <w:sz w:val="48"/>
      <w:lang w:val="cs-CZ"/>
    </w:rPr>
  </w:style>
  <w:style w:type="paragraph" w:styleId="Nadpis2">
    <w:name w:val="Nadpis 2"/>
    <w:basedOn w:val="Normal"/>
    <w:next w:val="Normal"/>
    <w:pPr>
      <w:keepNext/>
      <w:ind w:left="0" w:right="990" w:hanging="0"/>
      <w:outlineLvl w:val="1"/>
    </w:pPr>
    <w:rPr>
      <w:rFonts w:ascii="Geneva;Arial" w:hAnsi="Geneva;Arial" w:cs="Geneva;Arial"/>
      <w:b/>
      <w:sz w:val="48"/>
    </w:rPr>
  </w:style>
  <w:style w:type="paragraph" w:styleId="Nadpis3">
    <w:name w:val="Nadpis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  <w:sz w:val="20"/>
    </w:rPr>
  </w:style>
  <w:style w:type="character" w:styleId="WW8Num1z2">
    <w:name w:val="WW8Num1z2"/>
    <w:rPr>
      <w:rFonts w:ascii="Courier New" w:hAnsi="Courier New" w:cs="Courier New"/>
    </w:rPr>
  </w:style>
  <w:style w:type="character" w:styleId="WW8Num1z3">
    <w:name w:val="WW8Num1z3"/>
    <w:rPr>
      <w:rFonts w:ascii="Wingdings" w:hAnsi="Wingdings" w:cs="Wingdings"/>
    </w:rPr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eastAsia="Times-Roman;Times New Roman" w:cs="Symbol"/>
      <w:sz w:val="20"/>
      <w:szCs w:val="24"/>
      <w:lang w:val="cs-CZ"/>
    </w:rPr>
  </w:style>
  <w:style w:type="character" w:styleId="WW8Num2z1">
    <w:name w:val="WW8Num2z1"/>
    <w:rPr>
      <w:rFonts w:ascii="Courier New" w:hAnsi="Courier New" w:cs="Courier New"/>
      <w:sz w:val="20"/>
    </w:rPr>
  </w:style>
  <w:style w:type="character" w:styleId="WW8Num2z2">
    <w:name w:val="WW8Num2z2"/>
    <w:rPr>
      <w:rFonts w:ascii="Wingdings" w:hAnsi="Wingdings" w:cs="Wingdings"/>
      <w:sz w:val="20"/>
    </w:rPr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sz w:val="20"/>
    </w:rPr>
  </w:style>
  <w:style w:type="character" w:styleId="Standardnpsmoodstavce">
    <w:name w:val="Standardní písmo odstavce"/>
    <w:rPr/>
  </w:style>
  <w:style w:type="character" w:styleId="Standardnpsmoodstavce4">
    <w:name w:val="Standardní písmo odstavce4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Standardnpsmoodstavce3">
    <w:name w:val="Standardní písmo odstavce3"/>
    <w:rPr/>
  </w:style>
  <w:style w:type="character" w:styleId="Standardnpsmoodstavce2">
    <w:name w:val="Standardní písmo odstavce2"/>
    <w:rPr/>
  </w:style>
  <w:style w:type="character" w:styleId="WWAbsatzStandardschriftart11">
    <w:name w:val="WW-Absatz-Standardschriftart11"/>
    <w:rPr/>
  </w:style>
  <w:style w:type="character" w:styleId="WW8Num3z1">
    <w:name w:val="WW8Num3z1"/>
    <w:rPr>
      <w:rFonts w:ascii="Courier New" w:hAnsi="Courier New" w:cs="Courier New"/>
      <w:sz w:val="20"/>
    </w:rPr>
  </w:style>
  <w:style w:type="character" w:styleId="WW8Num3z2">
    <w:name w:val="WW8Num3z2"/>
    <w:rPr>
      <w:rFonts w:ascii="Wingdings" w:hAnsi="Wingdings" w:cs="Wingdings"/>
      <w:sz w:val="20"/>
    </w:rPr>
  </w:style>
  <w:style w:type="character" w:styleId="WW8Num4z0">
    <w:name w:val="WW8Num4z0"/>
    <w:rPr>
      <w:rFonts w:ascii="Symbol" w:hAnsi="Symbol" w:cs="Symbol"/>
      <w:sz w:val="20"/>
    </w:rPr>
  </w:style>
  <w:style w:type="character" w:styleId="WW8Num4z1">
    <w:name w:val="WW8Num4z1"/>
    <w:rPr>
      <w:rFonts w:ascii="Courier New" w:hAnsi="Courier New" w:cs="Courier New"/>
      <w:sz w:val="20"/>
    </w:rPr>
  </w:style>
  <w:style w:type="character" w:styleId="WW8Num4z2">
    <w:name w:val="WW8Num4z2"/>
    <w:rPr>
      <w:rFonts w:ascii="Wingdings" w:hAnsi="Wingdings" w:cs="Wingdings"/>
      <w:sz w:val="20"/>
    </w:rPr>
  </w:style>
  <w:style w:type="character" w:styleId="WW8Num5z0">
    <w:name w:val="WW8Num5z0"/>
    <w:rPr>
      <w:rFonts w:ascii="Symbol" w:hAnsi="Symbol" w:cs="Symbol"/>
      <w:sz w:val="20"/>
    </w:rPr>
  </w:style>
  <w:style w:type="character" w:styleId="WW8Num5z1">
    <w:name w:val="WW8Num5z1"/>
    <w:rPr>
      <w:rFonts w:ascii="Courier New" w:hAnsi="Courier New" w:cs="Courier New"/>
      <w:sz w:val="20"/>
    </w:rPr>
  </w:style>
  <w:style w:type="character" w:styleId="WW8Num5z2">
    <w:name w:val="WW8Num5z2"/>
    <w:rPr>
      <w:rFonts w:ascii="Wingdings" w:hAnsi="Wingdings" w:cs="Wingdings"/>
      <w:sz w:val="20"/>
    </w:rPr>
  </w:style>
  <w:style w:type="character" w:styleId="WW8Num6z0">
    <w:name w:val="WW8Num6z0"/>
    <w:rPr>
      <w:rFonts w:ascii="Symbol" w:hAnsi="Symbol" w:cs="Symbol"/>
      <w:sz w:val="20"/>
    </w:rPr>
  </w:style>
  <w:style w:type="character" w:styleId="WW8Num6z1">
    <w:name w:val="WW8Num6z1"/>
    <w:rPr>
      <w:rFonts w:ascii="Courier New" w:hAnsi="Courier New" w:cs="Courier New"/>
      <w:sz w:val="20"/>
    </w:rPr>
  </w:style>
  <w:style w:type="character" w:styleId="WW8Num6z2">
    <w:name w:val="WW8Num6z2"/>
    <w:rPr>
      <w:rFonts w:ascii="Wingdings" w:hAnsi="Wingdings" w:cs="Wingdings"/>
      <w:sz w:val="20"/>
    </w:rPr>
  </w:style>
  <w:style w:type="character" w:styleId="WW8Num7z0">
    <w:name w:val="WW8Num7z0"/>
    <w:rPr>
      <w:rFonts w:ascii="Symbol" w:hAnsi="Symbol" w:cs="Symbol"/>
      <w:sz w:val="20"/>
    </w:rPr>
  </w:style>
  <w:style w:type="character" w:styleId="WW8Num7z1">
    <w:name w:val="WW8Num7z1"/>
    <w:rPr>
      <w:rFonts w:ascii="Courier New" w:hAnsi="Courier New" w:cs="Courier New"/>
      <w:sz w:val="20"/>
    </w:rPr>
  </w:style>
  <w:style w:type="character" w:styleId="WW8Num7z2">
    <w:name w:val="WW8Num7z2"/>
    <w:rPr>
      <w:rFonts w:ascii="Wingdings" w:hAnsi="Wingdings" w:cs="Wingdings"/>
      <w:sz w:val="20"/>
    </w:rPr>
  </w:style>
  <w:style w:type="character" w:styleId="WW8Num8z0">
    <w:name w:val="WW8Num8z0"/>
    <w:rPr>
      <w:rFonts w:ascii="Symbol" w:hAnsi="Symbol" w:cs="Symbol"/>
      <w:sz w:val="20"/>
    </w:rPr>
  </w:style>
  <w:style w:type="character" w:styleId="WW8Num8z1">
    <w:name w:val="WW8Num8z1"/>
    <w:rPr>
      <w:rFonts w:ascii="Courier New" w:hAnsi="Courier New" w:cs="Courier New"/>
      <w:sz w:val="20"/>
    </w:rPr>
  </w:style>
  <w:style w:type="character" w:styleId="WW8Num8z2">
    <w:name w:val="WW8Num8z2"/>
    <w:rPr>
      <w:rFonts w:ascii="Wingdings" w:hAnsi="Wingdings" w:cs="Wingdings"/>
      <w:sz w:val="20"/>
    </w:rPr>
  </w:style>
  <w:style w:type="character" w:styleId="WW8Num9z0">
    <w:name w:val="WW8Num9z0"/>
    <w:rPr>
      <w:rFonts w:ascii="Symbol" w:hAnsi="Symbol" w:cs="Symbol"/>
      <w:sz w:val="20"/>
    </w:rPr>
  </w:style>
  <w:style w:type="character" w:styleId="WW8Num9z1">
    <w:name w:val="WW8Num9z1"/>
    <w:rPr>
      <w:rFonts w:ascii="Courier New" w:hAnsi="Courier New" w:cs="Courier New"/>
      <w:sz w:val="20"/>
    </w:rPr>
  </w:style>
  <w:style w:type="character" w:styleId="WW8Num9z2">
    <w:name w:val="WW8Num9z2"/>
    <w:rPr>
      <w:rFonts w:ascii="Wingdings" w:hAnsi="Wingdings" w:cs="Wingdings"/>
      <w:sz w:val="20"/>
    </w:rPr>
  </w:style>
  <w:style w:type="character" w:styleId="WW8Num10z0">
    <w:name w:val="WW8Num10z0"/>
    <w:rPr>
      <w:rFonts w:ascii="Symbol" w:hAnsi="Symbol" w:cs="Symbol"/>
      <w:sz w:val="20"/>
    </w:rPr>
  </w:style>
  <w:style w:type="character" w:styleId="WW8Num10z1">
    <w:name w:val="WW8Num10z1"/>
    <w:rPr>
      <w:rFonts w:ascii="Courier New" w:hAnsi="Courier New" w:cs="Courier New"/>
      <w:sz w:val="20"/>
    </w:rPr>
  </w:style>
  <w:style w:type="character" w:styleId="WW8Num10z2">
    <w:name w:val="WW8Num10z2"/>
    <w:rPr>
      <w:rFonts w:ascii="Wingdings" w:hAnsi="Wingdings" w:cs="Wingdings"/>
      <w:sz w:val="20"/>
    </w:rPr>
  </w:style>
  <w:style w:type="character" w:styleId="WW8Num11z0">
    <w:name w:val="WW8Num11z0"/>
    <w:rPr>
      <w:rFonts w:ascii="Symbol" w:hAnsi="Symbol" w:cs="Symbol"/>
      <w:sz w:val="20"/>
    </w:rPr>
  </w:style>
  <w:style w:type="character" w:styleId="WW8Num11z1">
    <w:name w:val="WW8Num11z1"/>
    <w:rPr>
      <w:rFonts w:ascii="Courier New" w:hAnsi="Courier New" w:cs="Courier New"/>
      <w:sz w:val="20"/>
    </w:rPr>
  </w:style>
  <w:style w:type="character" w:styleId="WW8Num11z2">
    <w:name w:val="WW8Num11z2"/>
    <w:rPr>
      <w:rFonts w:ascii="Wingdings" w:hAnsi="Wingdings" w:cs="Wingdings"/>
      <w:sz w:val="20"/>
    </w:rPr>
  </w:style>
  <w:style w:type="character" w:styleId="Standardnpsmoodstavce1">
    <w:name w:val="Standardní písmo odstavce1"/>
    <w:rPr/>
  </w:style>
  <w:style w:type="character" w:styleId="Internetovodkaz">
    <w:name w:val="Internetový odkaz"/>
    <w:rPr>
      <w:color w:val="0000FF"/>
      <w:u w:val="single"/>
      <w:lang w:val="zxx" w:eastAsia="zxx" w:bidi="zxx"/>
    </w:rPr>
  </w:style>
  <w:style w:type="character" w:styleId="Silnzdraznn">
    <w:name w:val="Silné zdůraznění"/>
    <w:rPr>
      <w:b/>
      <w:bCs/>
    </w:rPr>
  </w:style>
  <w:style w:type="character" w:styleId="Arrowprevious">
    <w:name w:val="arrow-previous"/>
    <w:basedOn w:val="Standardnpsmoodstavce1"/>
    <w:rPr/>
  </w:style>
  <w:style w:type="character" w:styleId="Arrownext">
    <w:name w:val="arrow-next"/>
    <w:basedOn w:val="Standardnpsmoodstavce1"/>
    <w:rPr/>
  </w:style>
  <w:style w:type="character" w:styleId="Appleconvertedspace">
    <w:name w:val="apple-converted-space"/>
    <w:basedOn w:val="Standardnpsmoodstavce1"/>
    <w:rPr/>
  </w:style>
  <w:style w:type="character" w:styleId="Navtveninternetovodkaz">
    <w:name w:val="Navštívený internetový odkaz"/>
    <w:rPr>
      <w:color w:val="800080"/>
      <w:u w:val="single"/>
      <w:lang w:val="zxx" w:eastAsia="zxx" w:bidi="zxx"/>
    </w:rPr>
  </w:style>
  <w:style w:type="character" w:styleId="Bbtext">
    <w:name w:val="bbtext"/>
    <w:basedOn w:val="Standardnpsmoodstavce1"/>
    <w:rPr/>
  </w:style>
  <w:style w:type="character" w:styleId="Zdraznn">
    <w:name w:val="Zdůraznění"/>
    <w:rPr>
      <w:i/>
      <w:iCs/>
    </w:rPr>
  </w:style>
  <w:style w:type="character" w:styleId="FormtovanvHTMLChar">
    <w:name w:val="Formátovaný v HTML Char"/>
    <w:rPr>
      <w:rFonts w:ascii="Courier New" w:hAnsi="Courier New" w:cs="Courier New"/>
    </w:rPr>
  </w:style>
  <w:style w:type="character" w:styleId="Odkaznakoment1">
    <w:name w:val="Odkaz na komentář1"/>
    <w:rPr>
      <w:sz w:val="16"/>
      <w:szCs w:val="16"/>
    </w:rPr>
  </w:style>
  <w:style w:type="character" w:styleId="TextkomenteChar">
    <w:name w:val="Text komentáře Char"/>
    <w:rPr>
      <w:rFonts w:ascii="Times" w:hAnsi="Times" w:eastAsia="Times" w:cs="Times"/>
      <w:lang w:val="en-US"/>
    </w:rPr>
  </w:style>
  <w:style w:type="character" w:styleId="PedmtkomenteChar">
    <w:name w:val="Předmět komentáře Char"/>
    <w:rPr>
      <w:rFonts w:ascii="Times" w:hAnsi="Times" w:eastAsia="Times" w:cs="Times"/>
      <w:b/>
      <w:bCs/>
      <w:lang w:val="en-US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sz w:val="20"/>
      <w:szCs w:val="24"/>
    </w:rPr>
  </w:style>
  <w:style w:type="character" w:styleId="ListLabel3">
    <w:name w:val="ListLabel 3"/>
    <w:rPr>
      <w:rFonts w:cs="Symbol"/>
      <w:sz w:val="20"/>
    </w:rPr>
  </w:style>
  <w:style w:type="character" w:styleId="ListLabel4">
    <w:name w:val="ListLabel 4"/>
    <w:rPr>
      <w:sz w:val="20"/>
      <w:szCs w:val="24"/>
    </w:rPr>
  </w:style>
  <w:style w:type="character" w:styleId="ListLabel5">
    <w:name w:val="ListLabel 5"/>
    <w:rPr>
      <w:sz w:val="20"/>
    </w:rPr>
  </w:style>
  <w:style w:type="character" w:styleId="ListLabel6">
    <w:name w:val="ListLabel 6"/>
    <w:rPr>
      <w:sz w:val="20"/>
      <w:szCs w:val="24"/>
    </w:rPr>
  </w:style>
  <w:style w:type="character" w:styleId="ListLabel7">
    <w:name w:val="ListLabel 7"/>
    <w:rPr>
      <w:sz w:val="20"/>
    </w:rPr>
  </w:style>
  <w:style w:type="character" w:styleId="ListLabel8">
    <w:name w:val="ListLabel 8"/>
    <w:rPr>
      <w:sz w:val="20"/>
      <w:szCs w:val="24"/>
    </w:rPr>
  </w:style>
  <w:style w:type="character" w:styleId="ListLabel9">
    <w:name w:val="ListLabel 9"/>
    <w:rPr>
      <w:sz w:val="20"/>
    </w:rPr>
  </w:style>
  <w:style w:type="character" w:styleId="ListLabel10">
    <w:name w:val="ListLabel 10"/>
    <w:rPr>
      <w:sz w:val="20"/>
      <w:szCs w:val="24"/>
    </w:rPr>
  </w:style>
  <w:style w:type="character" w:styleId="ListLabel11">
    <w:name w:val="ListLabel 11"/>
    <w:rPr>
      <w:sz w:val="20"/>
    </w:rPr>
  </w:style>
  <w:style w:type="character" w:styleId="ListLabel12">
    <w:name w:val="ListLabel 12"/>
    <w:rPr>
      <w:sz w:val="20"/>
      <w:szCs w:val="24"/>
    </w:rPr>
  </w:style>
  <w:style w:type="character" w:styleId="ListLabel13">
    <w:name w:val="ListLabel 13"/>
    <w:rPr>
      <w:sz w:val="20"/>
    </w:rPr>
  </w:style>
  <w:style w:type="character" w:styleId="ListLabel14">
    <w:name w:val="ListLabel 14"/>
    <w:rPr>
      <w:sz w:val="20"/>
      <w:szCs w:val="24"/>
    </w:rPr>
  </w:style>
  <w:style w:type="character" w:styleId="ListLabel15">
    <w:name w:val="ListLabel 15"/>
    <w:rPr>
      <w:sz w:val="20"/>
    </w:rPr>
  </w:style>
  <w:style w:type="character" w:styleId="ListLabel16">
    <w:name w:val="ListLabel 16"/>
    <w:rPr>
      <w:sz w:val="20"/>
      <w:szCs w:val="24"/>
    </w:rPr>
  </w:style>
  <w:style w:type="character" w:styleId="ListLabel17">
    <w:name w:val="ListLabel 17"/>
    <w:rPr>
      <w:sz w:val="20"/>
    </w:rPr>
  </w:style>
  <w:style w:type="character" w:styleId="ListLabel18">
    <w:name w:val="ListLabel 18"/>
    <w:rPr>
      <w:sz w:val="20"/>
      <w:szCs w:val="24"/>
    </w:rPr>
  </w:style>
  <w:style w:type="character" w:styleId="ListLabel19">
    <w:name w:val="ListLabel 19"/>
    <w:rPr>
      <w:sz w:val="20"/>
    </w:rPr>
  </w:style>
  <w:style w:type="character" w:styleId="ListLabel20">
    <w:name w:val="ListLabel 20"/>
    <w:rPr>
      <w:sz w:val="20"/>
      <w:szCs w:val="24"/>
    </w:rPr>
  </w:style>
  <w:style w:type="character" w:styleId="ListLabel21">
    <w:name w:val="ListLabel 21"/>
    <w:rPr>
      <w:sz w:val="20"/>
    </w:rPr>
  </w:style>
  <w:style w:type="character" w:styleId="ListLabel22">
    <w:name w:val="ListLabel 22"/>
    <w:rPr>
      <w:sz w:val="20"/>
      <w:szCs w:val="24"/>
    </w:rPr>
  </w:style>
  <w:style w:type="character" w:styleId="ListLabel23">
    <w:name w:val="ListLabel 23"/>
    <w:rPr>
      <w:sz w:val="20"/>
    </w:rPr>
  </w:style>
  <w:style w:type="character" w:styleId="ListLabel24">
    <w:name w:val="ListLabel 24"/>
    <w:rPr>
      <w:sz w:val="20"/>
      <w:szCs w:val="24"/>
    </w:rPr>
  </w:style>
  <w:style w:type="character" w:styleId="ListLabel25">
    <w:name w:val="ListLabel 25"/>
    <w:rPr>
      <w:sz w:val="20"/>
    </w:rPr>
  </w:style>
  <w:style w:type="character" w:styleId="ListLabel26">
    <w:name w:val="ListLabel 26"/>
    <w:rPr>
      <w:sz w:val="20"/>
      <w:szCs w:val="24"/>
    </w:rPr>
  </w:style>
  <w:style w:type="character" w:styleId="ListLabel27">
    <w:name w:val="ListLabel 27"/>
    <w:rPr>
      <w:sz w:val="20"/>
    </w:rPr>
  </w:style>
  <w:style w:type="character" w:styleId="ListLabel28">
    <w:name w:val="ListLabel 28"/>
    <w:rPr>
      <w:sz w:val="20"/>
      <w:szCs w:val="24"/>
    </w:rPr>
  </w:style>
  <w:style w:type="character" w:styleId="ListLabel29">
    <w:name w:val="ListLabel 29"/>
    <w:rPr>
      <w:sz w:val="20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Arial" w:hAnsi="Arial" w:eastAsia="SimSun;宋体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>
      <w:rFonts w:ascii="Geneva;Arial" w:hAnsi="Geneva;Arial" w:eastAsia="Times New Roman" w:cs="Geneva;Arial"/>
      <w:color w:val="5D5D5D"/>
      <w:sz w:val="22"/>
    </w:rPr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Titulek3">
    <w:name w:val="Titulek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ulek2">
    <w:name w:val="Titulek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ulek1">
    <w:name w:val="Titulek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kladntext21">
    <w:name w:val="Základní text 21"/>
    <w:basedOn w:val="Normal"/>
    <w:pPr>
      <w:widowControl w:val="false"/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jc w:val="both"/>
    </w:pPr>
    <w:rPr>
      <w:rFonts w:ascii="Geneva;Arial" w:hAnsi="Geneva;Arial" w:cs="Geneva;Arial"/>
      <w:sz w:val="20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ozvrendokumentu1">
    <w:name w:val="Rozvržení dokumentu1"/>
    <w:basedOn w:val="Normal"/>
    <w:pPr>
      <w:shd w:fill="000080" w:val="clear"/>
    </w:pPr>
    <w:rPr>
      <w:rFonts w:ascii="Tahoma" w:hAnsi="Tahoma" w:cs="Tahoma"/>
      <w:sz w:val="20"/>
    </w:rPr>
  </w:style>
  <w:style w:type="paragraph" w:styleId="Textbubliny">
    <w:name w:val="Text bubliny"/>
    <w:basedOn w:val="Normal"/>
    <w:pPr/>
    <w:rPr>
      <w:rFonts w:ascii="Tahoma" w:hAnsi="Tahoma" w:cs="Tahoma"/>
      <w:sz w:val="16"/>
      <w:szCs w:val="16"/>
    </w:rPr>
  </w:style>
  <w:style w:type="paragraph" w:styleId="Normal1">
    <w:name w:val="Normal1"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0"/>
      <w:sz w:val="24"/>
      <w:szCs w:val="24"/>
      <w:lang w:val="cs-CZ" w:eastAsia="zh-CN" w:bidi="ar-SA"/>
    </w:rPr>
  </w:style>
  <w:style w:type="paragraph" w:styleId="Normlnweb">
    <w:name w:val="Normální (web)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ZZatekformule">
    <w:name w:val="z-Začátek formuláře"/>
    <w:basedOn w:val="Normal"/>
    <w:next w:val="Normal"/>
    <w:pPr>
      <w:pBdr>
        <w:top w:val="nil"/>
        <w:left w:val="nil"/>
        <w:bottom w:val="single" w:sz="4" w:space="1" w:color="000001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ZKonecformule">
    <w:name w:val="z-Konec formuláře"/>
    <w:basedOn w:val="Normal"/>
    <w:next w:val="Normal"/>
    <w:pPr>
      <w:pBdr>
        <w:top w:val="single" w:sz="4" w:space="1" w:color="000001"/>
        <w:left w:val="nil"/>
        <w:bottom w:val="nil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Imgnews">
    <w:name w:val="imgnews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Seznamsodrkami1">
    <w:name w:val="Seznam s odrážkami1"/>
    <w:basedOn w:val="Normal"/>
    <w:pPr/>
    <w:rPr/>
  </w:style>
  <w:style w:type="paragraph" w:styleId="Ilr">
    <w:name w:val="il_r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Pedformtovantext">
    <w:name w:val="Předformátovaný text"/>
    <w:basedOn w:val="Normal"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FormtovanvHTML">
    <w:name w:val="Formátovaný v HTML"/>
    <w:basedOn w:val="Normal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lang w:val="cs-CZ"/>
    </w:rPr>
  </w:style>
  <w:style w:type="paragraph" w:styleId="Textkomente1">
    <w:name w:val="Text komentáře1"/>
    <w:basedOn w:val="Normal"/>
    <w:pPr/>
    <w:rPr>
      <w:sz w:val="20"/>
    </w:rPr>
  </w:style>
  <w:style w:type="paragraph" w:styleId="Pedmtkomente">
    <w:name w:val="Předmět komentáře"/>
    <w:basedOn w:val="Textkomente1"/>
    <w:pPr/>
    <w:rPr>
      <w:b/>
      <w:bCs/>
    </w:rPr>
  </w:style>
  <w:style w:type="paragraph" w:styleId="Heading2A">
    <w:name w:val="Heading 2 A"/>
    <w:next w:val="Normal"/>
    <w:pPr>
      <w:keepNext/>
      <w:widowControl w:val="false"/>
      <w:tabs>
        <w:tab w:val="left" w:pos="576" w:leader="none"/>
      </w:tabs>
      <w:suppressAutoHyphens w:val="true"/>
      <w:bidi w:val="0"/>
      <w:spacing w:lineRule="auto" w:line="276"/>
      <w:ind w:left="0" w:right="992" w:hanging="0"/>
      <w:jc w:val="left"/>
    </w:pPr>
    <w:rPr>
      <w:rFonts w:ascii="Calibri" w:hAnsi="Calibri" w:eastAsia="ヒラギノ角ゴ Pro W3;Times New Roman" w:cs="Calibri"/>
      <w:b/>
      <w:color w:val="000000"/>
      <w:sz w:val="24"/>
      <w:szCs w:val="24"/>
      <w:lang w:val="cs-CZ" w:eastAsia="zh-CN" w:bidi="ar-SA"/>
    </w:rPr>
  </w:style>
  <w:style w:type="paragraph" w:styleId="FreeFormA">
    <w:name w:val="Free Form A"/>
    <w:pPr>
      <w:widowControl/>
      <w:suppressAutoHyphens w:val="true"/>
      <w:bidi w:val="0"/>
      <w:jc w:val="left"/>
    </w:pPr>
    <w:rPr>
      <w:rFonts w:ascii="Helvetica" w:hAnsi="Helvetica" w:eastAsia="ヒラギノ角ゴ Pro W3;Times New Roman" w:cs="Helvetica"/>
      <w:color w:val="000000"/>
      <w:sz w:val="24"/>
      <w:szCs w:val="20"/>
      <w:lang w:val="en-US" w:eastAsia="zh-CN" w:bidi="ar-SA"/>
    </w:rPr>
  </w:style>
  <w:style w:type="paragraph" w:styleId="Odstavecseseznamem">
    <w:name w:val="Odstavec se seznamem"/>
    <w:basedOn w:val="Normal"/>
    <w:pPr>
      <w:ind w:left="708" w:right="0" w:hanging="0"/>
    </w:pPr>
    <w:rPr/>
  </w:style>
  <w:style w:type="paragraph" w:styleId="Citace">
    <w:name w:val="Citace"/>
    <w:basedOn w:val="Normal"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artcam.cz/aferim/" TargetMode="External"/><Relationship Id="rId4" Type="http://schemas.openxmlformats.org/officeDocument/2006/relationships/hyperlink" Target="mailto:alena.vokounova@artcam.cz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rtcam.cz/" TargetMode="External"/><Relationship Id="rId2" Type="http://schemas.openxmlformats.org/officeDocument/2006/relationships/hyperlink" Target="mailto:alena.vokounova@artcam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2014-03-19T17:57:00Z</dcterms:created>
  <dc:creator>Artcam</dc:creator>
  <dc:language>cs-CZ</dc:language>
  <cp:lastModifiedBy>Hedvika</cp:lastModifiedBy>
  <cp:lastPrinted>2015-08-11T10:52:02Z</cp:lastPrinted>
  <dcterms:modified xsi:type="dcterms:W3CDTF">2014-03-24T19:30:00Z</dcterms:modified>
  <cp:revision>11</cp:revision>
  <dc:title> </dc:title>
</cp:coreProperties>
</file>